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D3B52C3" w14:textId="77777777" w:rsidR="00477108" w:rsidRPr="00665B50" w:rsidRDefault="00477108" w:rsidP="00477108">
      <w:pPr>
        <w:spacing w:after="0" w:line="240" w:lineRule="auto"/>
        <w:jc w:val="center"/>
        <w:rPr>
          <w:rFonts w:ascii="Times New Roman" w:eastAsia="Times New Roman" w:hAnsi="Times New Roman" w:cs="Times New Roman"/>
          <w:color w:val="000000" w:themeColor="text1"/>
          <w:sz w:val="27"/>
          <w:szCs w:val="27"/>
          <w:lang w:eastAsia="ru-RU"/>
        </w:rPr>
      </w:pPr>
      <w:r w:rsidRPr="00665B50">
        <w:rPr>
          <w:rFonts w:ascii="Times New Roman" w:eastAsia="Times New Roman" w:hAnsi="Times New Roman" w:cs="Times New Roman"/>
          <w:noProof/>
          <w:color w:val="000000" w:themeColor="text1"/>
          <w:kern w:val="2"/>
          <w:sz w:val="27"/>
          <w:szCs w:val="27"/>
          <w:lang w:eastAsia="uk-UA"/>
        </w:rPr>
        <w:drawing>
          <wp:inline distT="0" distB="0" distL="0" distR="0" wp14:anchorId="20FAB2A0" wp14:editId="4CA35786">
            <wp:extent cx="546100" cy="717550"/>
            <wp:effectExtent l="0" t="0" r="6350" b="635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46100" cy="717550"/>
                    </a:xfrm>
                    <a:prstGeom prst="rect">
                      <a:avLst/>
                    </a:prstGeom>
                    <a:solidFill>
                      <a:srgbClr val="FFFFFF"/>
                    </a:solidFill>
                    <a:ln>
                      <a:noFill/>
                    </a:ln>
                  </pic:spPr>
                </pic:pic>
              </a:graphicData>
            </a:graphic>
          </wp:inline>
        </w:drawing>
      </w:r>
    </w:p>
    <w:p w14:paraId="07E2D5A4" w14:textId="77777777" w:rsidR="00477108" w:rsidRPr="00665B50" w:rsidRDefault="00477108" w:rsidP="00477108">
      <w:pPr>
        <w:spacing w:after="0" w:line="240" w:lineRule="auto"/>
        <w:rPr>
          <w:rFonts w:ascii="Times New Roman" w:eastAsia="Times New Roman" w:hAnsi="Times New Roman" w:cs="Times New Roman"/>
          <w:color w:val="000000" w:themeColor="text1"/>
          <w:sz w:val="27"/>
          <w:szCs w:val="27"/>
          <w:lang w:eastAsia="ru-RU"/>
        </w:rPr>
      </w:pPr>
    </w:p>
    <w:p w14:paraId="242A9D0B" w14:textId="77777777" w:rsidR="00477108" w:rsidRPr="00665B50" w:rsidRDefault="00477108" w:rsidP="00477108">
      <w:pPr>
        <w:widowControl w:val="0"/>
        <w:suppressAutoHyphens/>
        <w:spacing w:after="0" w:line="360" w:lineRule="atLeast"/>
        <w:jc w:val="center"/>
        <w:rPr>
          <w:rFonts w:ascii="Times New Roman" w:eastAsia="Times New Roman" w:hAnsi="Times New Roman" w:cs="Times New Roman"/>
          <w:bCs/>
          <w:color w:val="000000" w:themeColor="text1"/>
          <w:kern w:val="2"/>
          <w:sz w:val="36"/>
          <w:szCs w:val="36"/>
          <w:lang w:eastAsia="hi-IN" w:bidi="hi-IN"/>
        </w:rPr>
      </w:pPr>
      <w:r w:rsidRPr="00665B50">
        <w:rPr>
          <w:rFonts w:ascii="Times New Roman" w:eastAsia="Times New Roman" w:hAnsi="Times New Roman" w:cs="Times New Roman"/>
          <w:bCs/>
          <w:color w:val="000000" w:themeColor="text1"/>
          <w:kern w:val="2"/>
          <w:sz w:val="36"/>
          <w:szCs w:val="36"/>
          <w:lang w:eastAsia="hi-IN" w:bidi="hi-IN"/>
        </w:rPr>
        <w:t>ВИЩА КВАЛІФІКАЦІЙНА КОМІСІЯ СУДДІВ УКРАЇНИ</w:t>
      </w:r>
    </w:p>
    <w:p w14:paraId="11D765C6" w14:textId="77777777" w:rsidR="00477108" w:rsidRPr="00665B50" w:rsidRDefault="00477108" w:rsidP="00477108">
      <w:pPr>
        <w:spacing w:after="0" w:line="240" w:lineRule="auto"/>
        <w:jc w:val="center"/>
        <w:rPr>
          <w:rFonts w:ascii="Times New Roman" w:eastAsia="Times New Roman" w:hAnsi="Times New Roman" w:cs="Times New Roman"/>
          <w:color w:val="000000" w:themeColor="text1"/>
          <w:sz w:val="27"/>
          <w:szCs w:val="27"/>
          <w:lang w:eastAsia="ru-RU"/>
        </w:rPr>
      </w:pPr>
    </w:p>
    <w:p w14:paraId="0F6807F1" w14:textId="100A85AA" w:rsidR="00477108" w:rsidRPr="00665B50" w:rsidRDefault="00477108" w:rsidP="00FF2B7F">
      <w:pPr>
        <w:spacing w:after="0" w:line="240" w:lineRule="auto"/>
        <w:jc w:val="both"/>
        <w:rPr>
          <w:rFonts w:ascii="Times New Roman" w:eastAsia="Times New Roman" w:hAnsi="Times New Roman" w:cs="Times New Roman"/>
          <w:color w:val="000000" w:themeColor="text1"/>
          <w:sz w:val="26"/>
          <w:szCs w:val="26"/>
          <w:lang w:eastAsia="ru-RU"/>
        </w:rPr>
      </w:pPr>
      <w:r w:rsidRPr="00665B50">
        <w:rPr>
          <w:rFonts w:ascii="Times New Roman" w:eastAsia="Times New Roman" w:hAnsi="Times New Roman" w:cs="Times New Roman"/>
          <w:color w:val="000000" w:themeColor="text1"/>
          <w:sz w:val="26"/>
          <w:szCs w:val="26"/>
          <w:lang w:eastAsia="ru-RU"/>
        </w:rPr>
        <w:t xml:space="preserve">20 травня 2026 року </w:t>
      </w:r>
      <w:r w:rsidRPr="00665B50">
        <w:rPr>
          <w:rFonts w:ascii="Times New Roman" w:eastAsia="Times New Roman" w:hAnsi="Times New Roman" w:cs="Times New Roman"/>
          <w:color w:val="000000" w:themeColor="text1"/>
          <w:sz w:val="26"/>
          <w:szCs w:val="26"/>
          <w:lang w:eastAsia="ru-RU"/>
        </w:rPr>
        <w:tab/>
      </w:r>
      <w:r w:rsidRPr="00665B50">
        <w:rPr>
          <w:rFonts w:ascii="Times New Roman" w:eastAsia="Times New Roman" w:hAnsi="Times New Roman" w:cs="Times New Roman"/>
          <w:color w:val="000000" w:themeColor="text1"/>
          <w:sz w:val="26"/>
          <w:szCs w:val="26"/>
          <w:lang w:eastAsia="ru-RU"/>
        </w:rPr>
        <w:tab/>
      </w:r>
      <w:r w:rsidRPr="00665B50">
        <w:rPr>
          <w:rFonts w:ascii="Times New Roman" w:eastAsia="Times New Roman" w:hAnsi="Times New Roman" w:cs="Times New Roman"/>
          <w:color w:val="000000" w:themeColor="text1"/>
          <w:sz w:val="26"/>
          <w:szCs w:val="26"/>
          <w:lang w:eastAsia="ru-RU"/>
        </w:rPr>
        <w:tab/>
      </w:r>
      <w:r w:rsidRPr="00665B50">
        <w:rPr>
          <w:rFonts w:ascii="Times New Roman" w:eastAsia="Times New Roman" w:hAnsi="Times New Roman" w:cs="Times New Roman"/>
          <w:color w:val="000000" w:themeColor="text1"/>
          <w:sz w:val="26"/>
          <w:szCs w:val="26"/>
          <w:lang w:eastAsia="ru-RU"/>
        </w:rPr>
        <w:tab/>
      </w:r>
      <w:r w:rsidRPr="00665B50">
        <w:rPr>
          <w:rFonts w:ascii="Times New Roman" w:eastAsia="Times New Roman" w:hAnsi="Times New Roman" w:cs="Times New Roman"/>
          <w:color w:val="000000" w:themeColor="text1"/>
          <w:sz w:val="26"/>
          <w:szCs w:val="26"/>
          <w:lang w:eastAsia="ru-RU"/>
        </w:rPr>
        <w:tab/>
      </w:r>
      <w:r w:rsidRPr="00665B50">
        <w:rPr>
          <w:rFonts w:ascii="Times New Roman" w:eastAsia="Times New Roman" w:hAnsi="Times New Roman" w:cs="Times New Roman"/>
          <w:color w:val="000000" w:themeColor="text1"/>
          <w:sz w:val="26"/>
          <w:szCs w:val="26"/>
          <w:lang w:eastAsia="ru-RU"/>
        </w:rPr>
        <w:tab/>
      </w:r>
      <w:r w:rsidRPr="00665B50">
        <w:rPr>
          <w:rFonts w:ascii="Times New Roman" w:eastAsia="Times New Roman" w:hAnsi="Times New Roman" w:cs="Times New Roman"/>
          <w:color w:val="000000" w:themeColor="text1"/>
          <w:sz w:val="26"/>
          <w:szCs w:val="26"/>
          <w:lang w:eastAsia="ru-RU"/>
        </w:rPr>
        <w:tab/>
      </w:r>
      <w:r w:rsidRPr="00665B50">
        <w:rPr>
          <w:rFonts w:ascii="Times New Roman" w:eastAsia="Times New Roman" w:hAnsi="Times New Roman" w:cs="Times New Roman"/>
          <w:color w:val="000000" w:themeColor="text1"/>
          <w:sz w:val="26"/>
          <w:szCs w:val="26"/>
          <w:lang w:eastAsia="ru-RU"/>
        </w:rPr>
        <w:tab/>
      </w:r>
      <w:r w:rsidRPr="00665B50">
        <w:rPr>
          <w:rFonts w:ascii="Times New Roman" w:eastAsia="Times New Roman" w:hAnsi="Times New Roman" w:cs="Times New Roman"/>
          <w:color w:val="000000" w:themeColor="text1"/>
          <w:sz w:val="26"/>
          <w:szCs w:val="26"/>
          <w:lang w:eastAsia="ru-RU"/>
        </w:rPr>
        <w:tab/>
        <w:t xml:space="preserve">   </w:t>
      </w:r>
      <w:r w:rsidR="00FF2B7F" w:rsidRPr="00665B50">
        <w:rPr>
          <w:rFonts w:ascii="Times New Roman" w:eastAsia="Times New Roman" w:hAnsi="Times New Roman" w:cs="Times New Roman"/>
          <w:color w:val="000000" w:themeColor="text1"/>
          <w:sz w:val="26"/>
          <w:szCs w:val="26"/>
          <w:lang w:eastAsia="ru-RU"/>
        </w:rPr>
        <w:t xml:space="preserve">  </w:t>
      </w:r>
      <w:r w:rsidRPr="00665B50">
        <w:rPr>
          <w:rFonts w:ascii="Times New Roman" w:eastAsia="Times New Roman" w:hAnsi="Times New Roman" w:cs="Times New Roman"/>
          <w:color w:val="000000" w:themeColor="text1"/>
          <w:sz w:val="26"/>
          <w:szCs w:val="26"/>
          <w:lang w:eastAsia="ru-RU"/>
        </w:rPr>
        <w:t>м. Київ</w:t>
      </w:r>
    </w:p>
    <w:p w14:paraId="7EB689B2" w14:textId="77777777" w:rsidR="00FF2B7F" w:rsidRPr="00665B50" w:rsidRDefault="00FF2B7F" w:rsidP="00FF2B7F">
      <w:pPr>
        <w:spacing w:after="0" w:line="240" w:lineRule="auto"/>
        <w:jc w:val="both"/>
        <w:rPr>
          <w:rFonts w:ascii="Times New Roman" w:eastAsia="Times New Roman" w:hAnsi="Times New Roman" w:cs="Times New Roman"/>
          <w:color w:val="000000" w:themeColor="text1"/>
          <w:sz w:val="26"/>
          <w:szCs w:val="26"/>
          <w:lang w:eastAsia="ru-RU"/>
        </w:rPr>
      </w:pPr>
    </w:p>
    <w:p w14:paraId="25056612" w14:textId="267179E0" w:rsidR="00477108" w:rsidRPr="00665B50" w:rsidRDefault="00477108" w:rsidP="00FF2B7F">
      <w:pPr>
        <w:spacing w:after="0" w:line="240" w:lineRule="auto"/>
        <w:ind w:right="57"/>
        <w:jc w:val="center"/>
        <w:rPr>
          <w:rFonts w:ascii="Times New Roman" w:eastAsia="Times New Roman" w:hAnsi="Times New Roman" w:cs="Times New Roman"/>
          <w:bCs/>
          <w:color w:val="000000" w:themeColor="text1"/>
          <w:sz w:val="26"/>
          <w:szCs w:val="26"/>
          <w:lang w:eastAsia="ru-RU"/>
        </w:rPr>
      </w:pPr>
      <w:r w:rsidRPr="00665B50">
        <w:rPr>
          <w:rFonts w:ascii="Times New Roman" w:eastAsia="Times New Roman" w:hAnsi="Times New Roman" w:cs="Times New Roman"/>
          <w:bCs/>
          <w:color w:val="000000" w:themeColor="text1"/>
          <w:sz w:val="26"/>
          <w:szCs w:val="26"/>
          <w:lang w:eastAsia="ru-RU"/>
        </w:rPr>
        <w:t xml:space="preserve">Р І Ш Е Н Н Я  № </w:t>
      </w:r>
      <w:r w:rsidR="00C83704">
        <w:rPr>
          <w:rFonts w:ascii="Times New Roman" w:eastAsia="Times New Roman" w:hAnsi="Times New Roman" w:cs="Times New Roman"/>
          <w:bCs/>
          <w:color w:val="000000" w:themeColor="text1"/>
          <w:sz w:val="26"/>
          <w:szCs w:val="26"/>
          <w:u w:val="single"/>
          <w:lang w:eastAsia="ru-RU"/>
        </w:rPr>
        <w:t>229/ас-26</w:t>
      </w:r>
    </w:p>
    <w:p w14:paraId="2B6E199E" w14:textId="77777777" w:rsidR="00FF2B7F" w:rsidRPr="00665B50" w:rsidRDefault="00FF2B7F" w:rsidP="00FF2B7F">
      <w:pPr>
        <w:spacing w:after="0" w:line="240" w:lineRule="auto"/>
        <w:ind w:right="57"/>
        <w:jc w:val="center"/>
        <w:rPr>
          <w:rFonts w:ascii="Times New Roman" w:eastAsia="Times New Roman" w:hAnsi="Times New Roman" w:cs="Times New Roman"/>
          <w:bCs/>
          <w:color w:val="000000" w:themeColor="text1"/>
          <w:sz w:val="26"/>
          <w:szCs w:val="26"/>
          <w:lang w:eastAsia="ru-RU"/>
        </w:rPr>
      </w:pPr>
    </w:p>
    <w:p w14:paraId="126BA907" w14:textId="280161C3" w:rsidR="00477108" w:rsidRPr="00665B50" w:rsidRDefault="00477108" w:rsidP="00477108">
      <w:pPr>
        <w:spacing w:after="0" w:line="240" w:lineRule="auto"/>
        <w:jc w:val="both"/>
        <w:rPr>
          <w:rFonts w:ascii="Times New Roman" w:eastAsia="Times New Roman" w:hAnsi="Times New Roman" w:cs="Times New Roman"/>
          <w:bCs/>
          <w:color w:val="000000" w:themeColor="text1"/>
          <w:sz w:val="26"/>
          <w:szCs w:val="26"/>
          <w:lang w:eastAsia="ru-RU"/>
        </w:rPr>
      </w:pPr>
      <w:r w:rsidRPr="00665B50">
        <w:rPr>
          <w:rFonts w:ascii="Times New Roman" w:eastAsia="Times New Roman" w:hAnsi="Times New Roman" w:cs="Times New Roman"/>
          <w:bCs/>
          <w:color w:val="000000" w:themeColor="text1"/>
          <w:sz w:val="26"/>
          <w:szCs w:val="26"/>
          <w:lang w:eastAsia="ru-RU"/>
        </w:rPr>
        <w:t>Вища кваліфікаційна комісія суддів України у пленарному складі:</w:t>
      </w:r>
    </w:p>
    <w:p w14:paraId="58103647" w14:textId="77777777" w:rsidR="00477108" w:rsidRPr="00665B50" w:rsidRDefault="00477108" w:rsidP="00477108">
      <w:pPr>
        <w:spacing w:after="0" w:line="240" w:lineRule="auto"/>
        <w:jc w:val="both"/>
        <w:rPr>
          <w:rFonts w:ascii="Times New Roman" w:eastAsia="Times New Roman" w:hAnsi="Times New Roman" w:cs="Times New Roman"/>
          <w:bCs/>
          <w:color w:val="000000" w:themeColor="text1"/>
          <w:sz w:val="26"/>
          <w:szCs w:val="26"/>
          <w:lang w:eastAsia="ru-RU"/>
        </w:rPr>
      </w:pPr>
    </w:p>
    <w:p w14:paraId="474029AA" w14:textId="00FF23BA" w:rsidR="00477108" w:rsidRPr="00665B50" w:rsidRDefault="00477108" w:rsidP="00477108">
      <w:pPr>
        <w:shd w:val="clear" w:color="auto" w:fill="FFFFFF"/>
        <w:suppressAutoHyphens/>
        <w:spacing w:after="0" w:line="240" w:lineRule="auto"/>
        <w:jc w:val="both"/>
        <w:rPr>
          <w:rFonts w:ascii="Times New Roman" w:eastAsia="Times New Roman" w:hAnsi="Times New Roman" w:cs="Times New Roman"/>
          <w:color w:val="000000" w:themeColor="text1"/>
          <w:sz w:val="26"/>
          <w:szCs w:val="26"/>
          <w:lang w:eastAsia="ar-SA"/>
        </w:rPr>
      </w:pPr>
      <w:r w:rsidRPr="00665B50">
        <w:rPr>
          <w:rFonts w:ascii="Times New Roman" w:eastAsia="Times New Roman" w:hAnsi="Times New Roman" w:cs="Times New Roman"/>
          <w:color w:val="000000" w:themeColor="text1"/>
          <w:sz w:val="26"/>
          <w:szCs w:val="26"/>
          <w:lang w:eastAsia="ar-SA"/>
        </w:rPr>
        <w:t xml:space="preserve">головуючого – </w:t>
      </w:r>
      <w:r w:rsidRPr="00665B50">
        <w:rPr>
          <w:rFonts w:ascii="Times New Roman" w:eastAsia="Calibri" w:hAnsi="Times New Roman" w:cs="Times New Roman"/>
          <w:color w:val="000000" w:themeColor="text1"/>
          <w:sz w:val="26"/>
          <w:szCs w:val="26"/>
        </w:rPr>
        <w:t>Андрія ПАСІЧНИКА</w:t>
      </w:r>
      <w:r w:rsidRPr="00665B50">
        <w:rPr>
          <w:rFonts w:ascii="Times New Roman" w:eastAsia="Times New Roman" w:hAnsi="Times New Roman" w:cs="Times New Roman"/>
          <w:color w:val="000000" w:themeColor="text1"/>
          <w:sz w:val="26"/>
          <w:szCs w:val="26"/>
          <w:lang w:eastAsia="ar-SA"/>
        </w:rPr>
        <w:t>,</w:t>
      </w:r>
    </w:p>
    <w:p w14:paraId="570A598E" w14:textId="77777777" w:rsidR="00477108" w:rsidRPr="00665B50" w:rsidRDefault="00477108" w:rsidP="00477108">
      <w:pPr>
        <w:shd w:val="clear" w:color="auto" w:fill="FFFFFF"/>
        <w:suppressAutoHyphens/>
        <w:spacing w:after="0" w:line="240" w:lineRule="auto"/>
        <w:jc w:val="both"/>
        <w:rPr>
          <w:rFonts w:ascii="Times New Roman" w:eastAsia="Times New Roman" w:hAnsi="Times New Roman" w:cs="Times New Roman"/>
          <w:color w:val="000000" w:themeColor="text1"/>
          <w:sz w:val="26"/>
          <w:szCs w:val="26"/>
          <w:highlight w:val="yellow"/>
          <w:lang w:eastAsia="ar-SA"/>
        </w:rPr>
      </w:pPr>
    </w:p>
    <w:p w14:paraId="038B3A79" w14:textId="49989B5B" w:rsidR="00477108" w:rsidRPr="00665B50" w:rsidRDefault="00477108" w:rsidP="00477108">
      <w:pPr>
        <w:spacing w:after="0" w:line="240" w:lineRule="auto"/>
        <w:jc w:val="both"/>
        <w:rPr>
          <w:rFonts w:ascii="Times New Roman" w:eastAsia="Calibri" w:hAnsi="Times New Roman" w:cs="Times New Roman"/>
          <w:color w:val="000000" w:themeColor="text1"/>
          <w:sz w:val="26"/>
          <w:szCs w:val="26"/>
          <w:shd w:val="clear" w:color="auto" w:fill="FFFFFF"/>
        </w:rPr>
      </w:pPr>
      <w:r w:rsidRPr="00665B50">
        <w:rPr>
          <w:rFonts w:ascii="Times New Roman" w:eastAsia="Times New Roman" w:hAnsi="Times New Roman" w:cs="Times New Roman"/>
          <w:color w:val="000000" w:themeColor="text1"/>
          <w:sz w:val="26"/>
          <w:szCs w:val="26"/>
          <w:lang w:eastAsia="ar-SA"/>
        </w:rPr>
        <w:t>членів Комісії: Михайла БОГОНОСА, Людмили ВОЛКОВОЇ, Ярослава ДУХА, Романа КИДИСЮКА, Надії КОБЕЦЬКОЇ,  Ігоря КУШНІРА (доповідач), Володимира ЛУГАНСЬКОГО, Руслана МЕЛЬНИКА, Олексія ОМЕЛЬЯНА, Романа САБОДАША, Руслана СИДОРОВИЧА, Сергія ЧУМАКА, Галини ШЕВЧУК</w:t>
      </w:r>
      <w:r w:rsidRPr="00665B50">
        <w:rPr>
          <w:rFonts w:ascii="Times New Roman" w:eastAsia="Calibri" w:hAnsi="Times New Roman" w:cs="Times New Roman"/>
          <w:color w:val="000000" w:themeColor="text1"/>
          <w:sz w:val="26"/>
          <w:szCs w:val="26"/>
          <w:shd w:val="clear" w:color="auto" w:fill="FFFFFF"/>
        </w:rPr>
        <w:t>,</w:t>
      </w:r>
    </w:p>
    <w:p w14:paraId="6B773720" w14:textId="77777777" w:rsidR="00477108" w:rsidRPr="00665B50" w:rsidRDefault="00477108" w:rsidP="00477108">
      <w:pPr>
        <w:spacing w:after="0" w:line="240" w:lineRule="auto"/>
        <w:jc w:val="both"/>
        <w:rPr>
          <w:rFonts w:ascii="Times New Roman" w:eastAsia="Calibri" w:hAnsi="Times New Roman" w:cs="Times New Roman"/>
          <w:color w:val="000000" w:themeColor="text1"/>
          <w:sz w:val="26"/>
          <w:szCs w:val="26"/>
          <w:shd w:val="clear" w:color="auto" w:fill="FFFFFF"/>
        </w:rPr>
      </w:pPr>
    </w:p>
    <w:p w14:paraId="0F4EF406" w14:textId="578AB405" w:rsidR="00477108" w:rsidRPr="00665B50" w:rsidRDefault="00477108" w:rsidP="00477108">
      <w:pPr>
        <w:spacing w:after="0" w:line="240" w:lineRule="auto"/>
        <w:jc w:val="both"/>
        <w:rPr>
          <w:rFonts w:ascii="Times New Roman" w:eastAsia="Times New Roman" w:hAnsi="Times New Roman" w:cs="Times New Roman"/>
          <w:color w:val="000000" w:themeColor="text1"/>
          <w:sz w:val="26"/>
          <w:szCs w:val="26"/>
          <w:shd w:val="clear" w:color="auto" w:fill="FFFFFF"/>
          <w:lang w:eastAsia="uk-UA"/>
        </w:rPr>
      </w:pPr>
      <w:r w:rsidRPr="00665B50">
        <w:rPr>
          <w:rFonts w:ascii="Times New Roman" w:eastAsia="Times New Roman" w:hAnsi="Times New Roman" w:cs="Times New Roman"/>
          <w:color w:val="000000" w:themeColor="text1"/>
          <w:sz w:val="26"/>
          <w:szCs w:val="26"/>
          <w:shd w:val="clear" w:color="auto" w:fill="FFFFFF"/>
          <w:lang w:eastAsia="uk-UA"/>
        </w:rPr>
        <w:t>за участі:</w:t>
      </w:r>
    </w:p>
    <w:p w14:paraId="7F290525" w14:textId="77777777" w:rsidR="00477108" w:rsidRPr="00665B50" w:rsidRDefault="00477108" w:rsidP="00477108">
      <w:pPr>
        <w:spacing w:after="0" w:line="240" w:lineRule="auto"/>
        <w:jc w:val="both"/>
        <w:rPr>
          <w:rFonts w:ascii="Times New Roman" w:eastAsia="Times New Roman" w:hAnsi="Times New Roman" w:cs="Times New Roman"/>
          <w:color w:val="000000" w:themeColor="text1"/>
          <w:sz w:val="26"/>
          <w:szCs w:val="26"/>
          <w:shd w:val="clear" w:color="auto" w:fill="FFFFFF"/>
          <w:lang w:eastAsia="uk-UA"/>
        </w:rPr>
      </w:pPr>
    </w:p>
    <w:p w14:paraId="62F44944" w14:textId="63B75AC5" w:rsidR="00477108" w:rsidRPr="00665B50" w:rsidRDefault="00477108" w:rsidP="00477108">
      <w:pPr>
        <w:spacing w:after="0" w:line="240" w:lineRule="auto"/>
        <w:jc w:val="both"/>
        <w:rPr>
          <w:rFonts w:ascii="Times New Roman" w:eastAsia="Times New Roman" w:hAnsi="Times New Roman" w:cs="Times New Roman"/>
          <w:color w:val="000000" w:themeColor="text1"/>
          <w:sz w:val="26"/>
          <w:szCs w:val="26"/>
          <w:shd w:val="clear" w:color="auto" w:fill="FFFFFF"/>
          <w:lang w:eastAsia="uk-UA"/>
        </w:rPr>
      </w:pPr>
      <w:r w:rsidRPr="00665B50">
        <w:rPr>
          <w:rFonts w:ascii="Times New Roman" w:eastAsia="Times New Roman" w:hAnsi="Times New Roman" w:cs="Times New Roman"/>
          <w:color w:val="000000" w:themeColor="text1"/>
          <w:sz w:val="26"/>
          <w:szCs w:val="26"/>
          <w:shd w:val="clear" w:color="auto" w:fill="FFFFFF"/>
          <w:lang w:eastAsia="uk-UA"/>
        </w:rPr>
        <w:t xml:space="preserve">кандидата на посаду судді апеляційного загального суду </w:t>
      </w:r>
      <w:r w:rsidRPr="00665B50">
        <w:rPr>
          <w:rFonts w:ascii="Times New Roman" w:eastAsia="Times New Roman" w:hAnsi="Times New Roman" w:cs="Times New Roman"/>
          <w:color w:val="000000" w:themeColor="text1"/>
          <w:sz w:val="26"/>
          <w:szCs w:val="26"/>
          <w:lang w:eastAsia="ar-SA"/>
        </w:rPr>
        <w:t>Олексія Зінченка</w:t>
      </w:r>
      <w:r w:rsidRPr="00665B50">
        <w:rPr>
          <w:rFonts w:ascii="Times New Roman" w:eastAsia="Times New Roman" w:hAnsi="Times New Roman" w:cs="Times New Roman"/>
          <w:color w:val="000000" w:themeColor="text1"/>
          <w:sz w:val="26"/>
          <w:szCs w:val="26"/>
          <w:shd w:val="clear" w:color="auto" w:fill="FFFFFF"/>
          <w:lang w:eastAsia="uk-UA"/>
        </w:rPr>
        <w:t>,</w:t>
      </w:r>
    </w:p>
    <w:p w14:paraId="0C221B00" w14:textId="77777777" w:rsidR="00477108" w:rsidRPr="00665B50" w:rsidRDefault="00477108" w:rsidP="00477108">
      <w:pPr>
        <w:spacing w:after="0" w:line="240" w:lineRule="auto"/>
        <w:jc w:val="both"/>
        <w:rPr>
          <w:rFonts w:ascii="Times New Roman" w:eastAsia="Times New Roman" w:hAnsi="Times New Roman" w:cs="Times New Roman"/>
          <w:color w:val="000000" w:themeColor="text1"/>
          <w:sz w:val="26"/>
          <w:szCs w:val="26"/>
          <w:shd w:val="clear" w:color="auto" w:fill="FFFFFF"/>
          <w:lang w:eastAsia="uk-UA"/>
        </w:rPr>
      </w:pPr>
    </w:p>
    <w:p w14:paraId="50ABB3A8" w14:textId="137283E7" w:rsidR="00477108" w:rsidRPr="00665B50" w:rsidRDefault="00477108" w:rsidP="00477108">
      <w:pPr>
        <w:spacing w:after="0" w:line="240" w:lineRule="auto"/>
        <w:jc w:val="both"/>
        <w:rPr>
          <w:rFonts w:ascii="Times New Roman" w:eastAsia="Times New Roman" w:hAnsi="Times New Roman" w:cs="Times New Roman"/>
          <w:color w:val="000000" w:themeColor="text1"/>
          <w:sz w:val="26"/>
          <w:szCs w:val="26"/>
          <w:shd w:val="clear" w:color="auto" w:fill="FFFFFF"/>
          <w:lang w:eastAsia="uk-UA"/>
        </w:rPr>
      </w:pPr>
      <w:r w:rsidRPr="00665B50">
        <w:rPr>
          <w:rFonts w:ascii="Times New Roman" w:eastAsia="Times New Roman" w:hAnsi="Times New Roman" w:cs="Times New Roman"/>
          <w:color w:val="000000" w:themeColor="text1"/>
          <w:sz w:val="26"/>
          <w:szCs w:val="26"/>
          <w:shd w:val="clear" w:color="auto" w:fill="FFFFFF"/>
          <w:lang w:eastAsia="uk-UA"/>
        </w:rPr>
        <w:t xml:space="preserve">представника Громадської ради доброчесності </w:t>
      </w:r>
      <w:r w:rsidRPr="00665B50">
        <w:rPr>
          <w:rFonts w:ascii="Times New Roman" w:eastAsia="Calibri" w:hAnsi="Times New Roman" w:cs="Times New Roman"/>
          <w:color w:val="000000" w:themeColor="text1"/>
          <w:sz w:val="26"/>
          <w:szCs w:val="26"/>
          <w:shd w:val="clear" w:color="auto" w:fill="FFFFFF"/>
        </w:rPr>
        <w:t>Антона Зелінського</w:t>
      </w:r>
      <w:r w:rsidRPr="00665B50">
        <w:rPr>
          <w:rFonts w:ascii="Times New Roman" w:eastAsia="Times New Roman" w:hAnsi="Times New Roman" w:cs="Times New Roman"/>
          <w:color w:val="000000" w:themeColor="text1"/>
          <w:sz w:val="26"/>
          <w:szCs w:val="26"/>
          <w:shd w:val="clear" w:color="auto" w:fill="FFFFFF"/>
          <w:lang w:eastAsia="uk-UA"/>
        </w:rPr>
        <w:t>,</w:t>
      </w:r>
    </w:p>
    <w:p w14:paraId="2B3AF189" w14:textId="77777777" w:rsidR="00477108" w:rsidRPr="00665B50" w:rsidRDefault="00477108" w:rsidP="00477108">
      <w:pPr>
        <w:spacing w:after="0" w:line="240" w:lineRule="auto"/>
        <w:jc w:val="both"/>
        <w:rPr>
          <w:rFonts w:ascii="Times New Roman" w:eastAsia="Times New Roman" w:hAnsi="Times New Roman" w:cs="Times New Roman"/>
          <w:color w:val="000000" w:themeColor="text1"/>
          <w:sz w:val="26"/>
          <w:szCs w:val="26"/>
          <w:shd w:val="clear" w:color="auto" w:fill="FFFFFF"/>
          <w:lang w:eastAsia="uk-UA"/>
        </w:rPr>
      </w:pPr>
    </w:p>
    <w:p w14:paraId="7AEBA30C" w14:textId="6ACEF9EE" w:rsidR="00477108" w:rsidRPr="00665B50" w:rsidRDefault="00477108" w:rsidP="00477108">
      <w:pPr>
        <w:autoSpaceDE w:val="0"/>
        <w:autoSpaceDN w:val="0"/>
        <w:adjustRightInd w:val="0"/>
        <w:spacing w:after="0" w:line="240" w:lineRule="auto"/>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розглянувши питання про підтвердження здатності кандидата на посаду судді Зінченка Олексія Володимировича здійснювати правосуддя в апеляційному загальному суді в межах конкурсу, оголошеного рішенням Комісії від 14 вересня 2023 року № 94/зп-23 (зі змінами),</w:t>
      </w:r>
    </w:p>
    <w:p w14:paraId="541ED5E2" w14:textId="630FE17D" w:rsidR="00477108" w:rsidRPr="00665B50" w:rsidRDefault="00477108" w:rsidP="00477108">
      <w:pPr>
        <w:autoSpaceDE w:val="0"/>
        <w:autoSpaceDN w:val="0"/>
        <w:adjustRightInd w:val="0"/>
        <w:spacing w:after="0" w:line="240" w:lineRule="auto"/>
        <w:jc w:val="center"/>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встановила:</w:t>
      </w:r>
    </w:p>
    <w:p w14:paraId="734A65CD" w14:textId="77777777" w:rsidR="00477108" w:rsidRPr="00665B50" w:rsidRDefault="00477108" w:rsidP="00477108">
      <w:pPr>
        <w:autoSpaceDE w:val="0"/>
        <w:autoSpaceDN w:val="0"/>
        <w:adjustRightInd w:val="0"/>
        <w:spacing w:after="0" w:line="240" w:lineRule="auto"/>
        <w:ind w:firstLine="709"/>
        <w:jc w:val="center"/>
        <w:rPr>
          <w:rFonts w:ascii="Times New Roman" w:eastAsia="Calibri" w:hAnsi="Times New Roman" w:cs="Times New Roman"/>
          <w:bCs/>
          <w:color w:val="000000" w:themeColor="text1"/>
          <w:sz w:val="26"/>
          <w:szCs w:val="26"/>
        </w:rPr>
      </w:pPr>
    </w:p>
    <w:p w14:paraId="3E00339E" w14:textId="77777777" w:rsidR="00477108" w:rsidRPr="00665B50" w:rsidRDefault="00477108" w:rsidP="00477108">
      <w:pPr>
        <w:tabs>
          <w:tab w:val="left" w:pos="7740"/>
        </w:tabs>
        <w:spacing w:after="0" w:line="240" w:lineRule="auto"/>
        <w:ind w:firstLine="709"/>
        <w:jc w:val="both"/>
        <w:rPr>
          <w:rFonts w:ascii="Times New Roman" w:eastAsia="Calibri" w:hAnsi="Times New Roman" w:cs="Times New Roman"/>
          <w:b/>
          <w:color w:val="000000" w:themeColor="text1"/>
          <w:sz w:val="26"/>
          <w:szCs w:val="26"/>
        </w:rPr>
      </w:pPr>
      <w:r w:rsidRPr="00665B50">
        <w:rPr>
          <w:rFonts w:ascii="Times New Roman" w:eastAsia="Calibri" w:hAnsi="Times New Roman" w:cs="Times New Roman"/>
          <w:b/>
          <w:color w:val="000000" w:themeColor="text1"/>
          <w:sz w:val="26"/>
          <w:szCs w:val="26"/>
        </w:rPr>
        <w:t>Джерела права та їх застосування.</w:t>
      </w:r>
    </w:p>
    <w:p w14:paraId="28C8F92F" w14:textId="77777777"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Відповідно до частини третьої статті 127 Конституції України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Законом можуть бути передбачені додаткові вимоги для призначення на посаду судді.</w:t>
      </w:r>
    </w:p>
    <w:p w14:paraId="410C502C" w14:textId="77777777"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Частиною першою статті 69 Закону України «Про судоустрій і статус суддів» (далі – Закон) визначено, що на посаду судді може бути призначений громадянин України, не молодший тридцяти та не старший шістдесяти п’яти років, який має вищу юридичну освіту і стаж професійної діяльності у сфері права щонайменше п’ять років, є компетентним, доброчесним та володіє державною мовою відповідно до рівня, визначеного Національною комісією зі стандартів державної мови.</w:t>
      </w:r>
    </w:p>
    <w:p w14:paraId="106C887F" w14:textId="77777777"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Статтею 28 Закону передбачено, що суддею апеляційного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в апеляційному суді, а також відповідає одній із таких вимог:</w:t>
      </w:r>
    </w:p>
    <w:p w14:paraId="2EBD21D1" w14:textId="77777777"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1) має стаж роботи на посаді судді не менше п’яти років;</w:t>
      </w:r>
    </w:p>
    <w:p w14:paraId="28C712D0" w14:textId="77777777"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lastRenderedPageBreak/>
        <w:t>2) має науковий ступінь у сфері права та стаж наукової роботи у сфері права щонайменше сім років;</w:t>
      </w:r>
    </w:p>
    <w:p w14:paraId="78297EC4" w14:textId="77777777"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3) має досвід 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14:paraId="6AF110CC" w14:textId="77777777"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4) має сукупний стаж (досвід) роботи (професійної діяльності) відповідно до вимог, визначених пунктами 1–3 цієї частини, щонайменше сім років.</w:t>
      </w:r>
    </w:p>
    <w:p w14:paraId="3D1E5C05" w14:textId="77777777"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Пунктом 2 частини першої статті 79-2 Закону встановлено, що Вища кваліфікаційна комісія суддів України проводить конкурс на зайняття вакантних посад суддів апеляційного суду, вищого спеціалізованого суду чи суддів Верховного Суду  на основі рейтингу кандидатів за результатами кваліфікаційного оцінювання та з урахуванням особливостей, передбачених статтею 79-3 Закону.</w:t>
      </w:r>
    </w:p>
    <w:p w14:paraId="50BCF3AC" w14:textId="77777777"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Згідно з частиною другою статті 79-3 Закону 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частиною першою статті 28 Закону.</w:t>
      </w:r>
    </w:p>
    <w:p w14:paraId="7BDCEEBD" w14:textId="77777777"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Частинами першою та другою статті 83 Закону встановлено, що кваліфікаційне оцінювання проводиться Комісією з метою визначення здатності кандидата на посаду судді здійснювати правосуддя у відповідному суді за визначеними законом критеріями. Критеріями кваліфікаційного оцінювання є: 1) компетентність (професійна, особиста, соціальна тощо); 2) професійна етика; 3) доброчесність.</w:t>
      </w:r>
    </w:p>
    <w:p w14:paraId="65BFC005" w14:textId="77777777"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Відповідно до частини п’ятої статті 83 Закону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Вищою кваліфікаційною комісією суддів України.</w:t>
      </w:r>
    </w:p>
    <w:p w14:paraId="0836674C" w14:textId="77777777"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Рішенням Комісії від 22 січня 2025 року № 20/зп-25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(далі – Положення).</w:t>
      </w:r>
    </w:p>
    <w:p w14:paraId="2A257C2B" w14:textId="77777777"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Пунктами 1.1 та 1.4 розділу 1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передбачено, що кваліфікаційне оцінювання – це встановлена законом та Положенням процедура визначення Вищою кваліфікаційною комісією суддів України здатності судді (кандидата на посаду судді) здійснювати правосуддя у відповідному суді за критеріями компетентності (професійна, особиста, соціальна), доброчесності та професійної етики. Основними принципами кваліфікаційного оцінювання є автономність, запобігання конфлікту інтересів, об’єктивність, неупередженість, прозорість, публічність, рівність умов для суддів (кандидатів на посаду судді).</w:t>
      </w:r>
    </w:p>
    <w:p w14:paraId="7B1941E1" w14:textId="77777777"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Відповідно до частини першої статті 88 Закону Вища кваліфікаційна комісія суддів України ухвалює мотивоване рішення про підтвердження або непідтвердження здатності судді (кандидата на посаду судді) здійснювати правосуддя у відповідному суді. Якщо Громадська рада доброчесності (далі –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14:paraId="146A2CFF" w14:textId="39D99A4A" w:rsidR="001E309E" w:rsidRPr="00665B50" w:rsidRDefault="00477108" w:rsidP="00FF2B7F">
      <w:pPr>
        <w:tabs>
          <w:tab w:val="left" w:pos="7740"/>
        </w:tabs>
        <w:spacing w:after="0" w:line="240" w:lineRule="auto"/>
        <w:ind w:firstLine="709"/>
        <w:jc w:val="both"/>
        <w:rPr>
          <w:rFonts w:ascii="Times New Roman" w:eastAsia="Calibri" w:hAnsi="Times New Roman" w:cs="Times New Roman"/>
          <w:b/>
          <w:color w:val="000000" w:themeColor="text1"/>
          <w:sz w:val="26"/>
          <w:szCs w:val="26"/>
        </w:rPr>
      </w:pPr>
      <w:r w:rsidRPr="00665B50">
        <w:rPr>
          <w:rFonts w:ascii="Times New Roman" w:eastAsia="Calibri" w:hAnsi="Times New Roman" w:cs="Times New Roman"/>
          <w:b/>
          <w:color w:val="000000" w:themeColor="text1"/>
          <w:sz w:val="26"/>
          <w:szCs w:val="26"/>
        </w:rPr>
        <w:lastRenderedPageBreak/>
        <w:t>Інформація про кар’єру кандидата та його участь у конкурсі.</w:t>
      </w:r>
    </w:p>
    <w:p w14:paraId="4ABBD651" w14:textId="0B279895" w:rsidR="001E309E" w:rsidRPr="00665B50" w:rsidRDefault="001E309E" w:rsidP="00FF2B7F">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color w:val="000000" w:themeColor="text1"/>
          <w:sz w:val="26"/>
          <w:szCs w:val="26"/>
        </w:rPr>
        <w:t>Зінченко Олексій Володимирович</w:t>
      </w:r>
      <w:r w:rsidRPr="00665B50">
        <w:rPr>
          <w:rFonts w:ascii="Times New Roman" w:eastAsia="Calibri" w:hAnsi="Times New Roman" w:cs="Times New Roman"/>
          <w:bCs/>
          <w:color w:val="000000" w:themeColor="text1"/>
          <w:sz w:val="26"/>
          <w:szCs w:val="26"/>
        </w:rPr>
        <w:t xml:space="preserve">, дата народження – </w:t>
      </w:r>
      <w:r w:rsidR="009225D1">
        <w:rPr>
          <w:rFonts w:ascii="Times New Roman" w:eastAsia="Calibri" w:hAnsi="Times New Roman" w:cs="Times New Roman"/>
          <w:bCs/>
          <w:color w:val="000000" w:themeColor="text1"/>
          <w:sz w:val="26"/>
          <w:szCs w:val="26"/>
        </w:rPr>
        <w:t>_____________</w:t>
      </w:r>
      <w:r w:rsidRPr="00665B50">
        <w:rPr>
          <w:rFonts w:ascii="Times New Roman" w:eastAsia="Calibri" w:hAnsi="Times New Roman" w:cs="Times New Roman"/>
          <w:bCs/>
          <w:color w:val="000000" w:themeColor="text1"/>
          <w:sz w:val="26"/>
          <w:szCs w:val="26"/>
        </w:rPr>
        <w:t xml:space="preserve"> року, громадянин України.</w:t>
      </w:r>
    </w:p>
    <w:p w14:paraId="2319B8DF" w14:textId="77777777" w:rsidR="001E309E" w:rsidRPr="00665B50" w:rsidRDefault="001E309E" w:rsidP="00FF2B7F">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color w:val="000000" w:themeColor="text1"/>
          <w:sz w:val="26"/>
          <w:szCs w:val="26"/>
        </w:rPr>
        <w:t>У 2005 році Зінченко О.В. закінчив Національну юридичну академію України імені Ярослава Мудрого, отримав вищу освіту за спеціальністю «Правознавство» та здобув кваліфікацію юриста (диплом спеціаліста серія ХА № 27417078 від 30 червня 2005 року)</w:t>
      </w:r>
      <w:r w:rsidRPr="00665B50">
        <w:rPr>
          <w:rFonts w:ascii="Times New Roman" w:eastAsia="Calibri" w:hAnsi="Times New Roman" w:cs="Times New Roman"/>
          <w:bCs/>
          <w:color w:val="000000" w:themeColor="text1"/>
          <w:sz w:val="26"/>
          <w:szCs w:val="26"/>
        </w:rPr>
        <w:t>.</w:t>
      </w:r>
    </w:p>
    <w:p w14:paraId="2CD5F584" w14:textId="77777777" w:rsidR="001E309E" w:rsidRPr="00665B50" w:rsidRDefault="001E309E" w:rsidP="00FF2B7F">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Наукового ступеня та вченого звання кандидат не має.</w:t>
      </w:r>
    </w:p>
    <w:p w14:paraId="27388CC4" w14:textId="21A3395B" w:rsidR="001E309E" w:rsidRPr="00665B50" w:rsidRDefault="001E309E" w:rsidP="00FF2B7F">
      <w:pPr>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Трудову діяльність </w:t>
      </w:r>
      <w:r w:rsidR="001F22DB" w:rsidRPr="00665B50">
        <w:rPr>
          <w:rFonts w:ascii="Times New Roman" w:eastAsia="Calibri" w:hAnsi="Times New Roman" w:cs="Times New Roman"/>
          <w:bCs/>
          <w:color w:val="000000" w:themeColor="text1"/>
          <w:sz w:val="26"/>
          <w:szCs w:val="26"/>
        </w:rPr>
        <w:t xml:space="preserve">кандидат </w:t>
      </w:r>
      <w:r w:rsidRPr="00665B50">
        <w:rPr>
          <w:rFonts w:ascii="Times New Roman" w:eastAsia="Calibri" w:hAnsi="Times New Roman" w:cs="Times New Roman"/>
          <w:bCs/>
          <w:color w:val="000000" w:themeColor="text1"/>
          <w:sz w:val="26"/>
          <w:szCs w:val="26"/>
        </w:rPr>
        <w:t xml:space="preserve">розпочав на посаді </w:t>
      </w:r>
      <w:r w:rsidRPr="00665B50">
        <w:rPr>
          <w:rFonts w:ascii="Times New Roman" w:eastAsia="Calibri" w:hAnsi="Times New Roman" w:cs="Times New Roman"/>
          <w:color w:val="000000" w:themeColor="text1"/>
          <w:sz w:val="26"/>
          <w:szCs w:val="26"/>
        </w:rPr>
        <w:t xml:space="preserve">маркетолога (з 07 червня </w:t>
      </w:r>
      <w:r w:rsidR="00164A58" w:rsidRPr="00665B50">
        <w:rPr>
          <w:rFonts w:ascii="Times New Roman" w:eastAsia="Calibri" w:hAnsi="Times New Roman" w:cs="Times New Roman"/>
          <w:color w:val="000000" w:themeColor="text1"/>
          <w:sz w:val="26"/>
          <w:szCs w:val="26"/>
        </w:rPr>
        <w:t xml:space="preserve">        </w:t>
      </w:r>
      <w:r w:rsidRPr="00665B50">
        <w:rPr>
          <w:rFonts w:ascii="Times New Roman" w:eastAsia="Calibri" w:hAnsi="Times New Roman" w:cs="Times New Roman"/>
          <w:color w:val="000000" w:themeColor="text1"/>
          <w:sz w:val="26"/>
          <w:szCs w:val="26"/>
        </w:rPr>
        <w:t>1999 року до 31 серпня 1999 року)</w:t>
      </w:r>
      <w:r w:rsidR="001F22DB" w:rsidRPr="00665B50">
        <w:rPr>
          <w:rFonts w:ascii="Times New Roman" w:eastAsia="Calibri" w:hAnsi="Times New Roman" w:cs="Times New Roman"/>
          <w:color w:val="000000" w:themeColor="text1"/>
          <w:sz w:val="26"/>
          <w:szCs w:val="26"/>
        </w:rPr>
        <w:t xml:space="preserve"> та</w:t>
      </w:r>
      <w:r w:rsidRPr="00665B50">
        <w:rPr>
          <w:rFonts w:ascii="Times New Roman" w:eastAsia="Calibri" w:hAnsi="Times New Roman" w:cs="Times New Roman"/>
          <w:color w:val="000000" w:themeColor="text1"/>
          <w:sz w:val="26"/>
          <w:szCs w:val="26"/>
        </w:rPr>
        <w:t xml:space="preserve"> юрисконсульта</w:t>
      </w:r>
      <w:r w:rsidR="001F22DB" w:rsidRPr="00665B50">
        <w:rPr>
          <w:rFonts w:ascii="Times New Roman" w:eastAsia="Calibri" w:hAnsi="Times New Roman" w:cs="Times New Roman"/>
          <w:color w:val="000000" w:themeColor="text1"/>
          <w:sz w:val="26"/>
          <w:szCs w:val="26"/>
        </w:rPr>
        <w:t xml:space="preserve"> у</w:t>
      </w:r>
      <w:r w:rsidRPr="00665B50">
        <w:rPr>
          <w:rFonts w:ascii="Times New Roman" w:eastAsia="Calibri" w:hAnsi="Times New Roman" w:cs="Times New Roman"/>
          <w:color w:val="000000" w:themeColor="text1"/>
          <w:sz w:val="26"/>
          <w:szCs w:val="26"/>
        </w:rPr>
        <w:t xml:space="preserve"> Відкрито</w:t>
      </w:r>
      <w:r w:rsidR="001F22DB" w:rsidRPr="00665B50">
        <w:rPr>
          <w:rFonts w:ascii="Times New Roman" w:eastAsia="Calibri" w:hAnsi="Times New Roman" w:cs="Times New Roman"/>
          <w:color w:val="000000" w:themeColor="text1"/>
          <w:sz w:val="26"/>
          <w:szCs w:val="26"/>
        </w:rPr>
        <w:t>му</w:t>
      </w:r>
      <w:r w:rsidRPr="00665B50">
        <w:rPr>
          <w:rFonts w:ascii="Times New Roman" w:eastAsia="Calibri" w:hAnsi="Times New Roman" w:cs="Times New Roman"/>
          <w:color w:val="000000" w:themeColor="text1"/>
          <w:sz w:val="26"/>
          <w:szCs w:val="26"/>
        </w:rPr>
        <w:t xml:space="preserve"> акціонерно</w:t>
      </w:r>
      <w:r w:rsidR="001F22DB" w:rsidRPr="00665B50">
        <w:rPr>
          <w:rFonts w:ascii="Times New Roman" w:eastAsia="Calibri" w:hAnsi="Times New Roman" w:cs="Times New Roman"/>
          <w:color w:val="000000" w:themeColor="text1"/>
          <w:sz w:val="26"/>
          <w:szCs w:val="26"/>
        </w:rPr>
        <w:t>му</w:t>
      </w:r>
      <w:r w:rsidRPr="00665B50">
        <w:rPr>
          <w:rFonts w:ascii="Times New Roman" w:eastAsia="Calibri" w:hAnsi="Times New Roman" w:cs="Times New Roman"/>
          <w:color w:val="000000" w:themeColor="text1"/>
          <w:sz w:val="26"/>
          <w:szCs w:val="26"/>
        </w:rPr>
        <w:t xml:space="preserve"> товариств</w:t>
      </w:r>
      <w:r w:rsidR="001F22DB" w:rsidRPr="00665B50">
        <w:rPr>
          <w:rFonts w:ascii="Times New Roman" w:eastAsia="Calibri" w:hAnsi="Times New Roman" w:cs="Times New Roman"/>
          <w:color w:val="000000" w:themeColor="text1"/>
          <w:sz w:val="26"/>
          <w:szCs w:val="26"/>
        </w:rPr>
        <w:t>і</w:t>
      </w:r>
      <w:r w:rsidRPr="00665B50">
        <w:rPr>
          <w:rFonts w:ascii="Times New Roman" w:eastAsia="Calibri" w:hAnsi="Times New Roman" w:cs="Times New Roman"/>
          <w:color w:val="000000" w:themeColor="text1"/>
          <w:sz w:val="26"/>
          <w:szCs w:val="26"/>
        </w:rPr>
        <w:t xml:space="preserve"> «Харківський завод «Оргтехніка» (з 14 березня 2001 року до 31 липня </w:t>
      </w:r>
      <w:r w:rsidR="00164A58" w:rsidRPr="00665B50">
        <w:rPr>
          <w:rFonts w:ascii="Times New Roman" w:eastAsia="Calibri" w:hAnsi="Times New Roman" w:cs="Times New Roman"/>
          <w:color w:val="000000" w:themeColor="text1"/>
          <w:sz w:val="26"/>
          <w:szCs w:val="26"/>
        </w:rPr>
        <w:t xml:space="preserve">       </w:t>
      </w:r>
      <w:r w:rsidRPr="00665B50">
        <w:rPr>
          <w:rFonts w:ascii="Times New Roman" w:eastAsia="Calibri" w:hAnsi="Times New Roman" w:cs="Times New Roman"/>
          <w:color w:val="000000" w:themeColor="text1"/>
          <w:sz w:val="26"/>
          <w:szCs w:val="26"/>
        </w:rPr>
        <w:t>2001 року)</w:t>
      </w:r>
      <w:r w:rsidR="001F22DB" w:rsidRPr="00665B50">
        <w:rPr>
          <w:rFonts w:ascii="Times New Roman" w:eastAsia="Calibri" w:hAnsi="Times New Roman" w:cs="Times New Roman"/>
          <w:color w:val="000000" w:themeColor="text1"/>
          <w:sz w:val="26"/>
          <w:szCs w:val="26"/>
        </w:rPr>
        <w:t>. Працював</w:t>
      </w:r>
      <w:r w:rsidRPr="00665B50">
        <w:rPr>
          <w:rFonts w:ascii="Times New Roman" w:eastAsia="Calibri" w:hAnsi="Times New Roman" w:cs="Times New Roman"/>
          <w:color w:val="000000" w:themeColor="text1"/>
          <w:sz w:val="26"/>
          <w:szCs w:val="26"/>
        </w:rPr>
        <w:t xml:space="preserve"> юрисконсульт</w:t>
      </w:r>
      <w:r w:rsidR="001F22DB" w:rsidRPr="00665B50">
        <w:rPr>
          <w:rFonts w:ascii="Times New Roman" w:eastAsia="Calibri" w:hAnsi="Times New Roman" w:cs="Times New Roman"/>
          <w:color w:val="000000" w:themeColor="text1"/>
          <w:sz w:val="26"/>
          <w:szCs w:val="26"/>
        </w:rPr>
        <w:t>ом</w:t>
      </w:r>
      <w:r w:rsidRPr="00665B50">
        <w:rPr>
          <w:rFonts w:ascii="Times New Roman" w:eastAsia="Calibri" w:hAnsi="Times New Roman" w:cs="Times New Roman"/>
          <w:color w:val="000000" w:themeColor="text1"/>
          <w:sz w:val="26"/>
          <w:szCs w:val="26"/>
        </w:rPr>
        <w:t xml:space="preserve"> </w:t>
      </w:r>
      <w:r w:rsidR="001F22DB" w:rsidRPr="00665B50">
        <w:rPr>
          <w:rFonts w:ascii="Times New Roman" w:eastAsia="Calibri" w:hAnsi="Times New Roman" w:cs="Times New Roman"/>
          <w:color w:val="000000" w:themeColor="text1"/>
          <w:sz w:val="26"/>
          <w:szCs w:val="26"/>
        </w:rPr>
        <w:t xml:space="preserve">у </w:t>
      </w:r>
      <w:r w:rsidRPr="00665B50">
        <w:rPr>
          <w:rFonts w:ascii="Times New Roman" w:eastAsia="Calibri" w:hAnsi="Times New Roman" w:cs="Times New Roman"/>
          <w:color w:val="000000" w:themeColor="text1"/>
          <w:sz w:val="26"/>
          <w:szCs w:val="26"/>
        </w:rPr>
        <w:t>Кадрово</w:t>
      </w:r>
      <w:r w:rsidR="001F22DB" w:rsidRPr="00665B50">
        <w:rPr>
          <w:rFonts w:ascii="Times New Roman" w:eastAsia="Calibri" w:hAnsi="Times New Roman" w:cs="Times New Roman"/>
          <w:color w:val="000000" w:themeColor="text1"/>
          <w:sz w:val="26"/>
          <w:szCs w:val="26"/>
        </w:rPr>
        <w:t>му</w:t>
      </w:r>
      <w:r w:rsidRPr="00665B50">
        <w:rPr>
          <w:rFonts w:ascii="Times New Roman" w:eastAsia="Calibri" w:hAnsi="Times New Roman" w:cs="Times New Roman"/>
          <w:color w:val="000000" w:themeColor="text1"/>
          <w:sz w:val="26"/>
          <w:szCs w:val="26"/>
        </w:rPr>
        <w:t xml:space="preserve"> агентств</w:t>
      </w:r>
      <w:r w:rsidR="001F22DB" w:rsidRPr="00665B50">
        <w:rPr>
          <w:rFonts w:ascii="Times New Roman" w:eastAsia="Calibri" w:hAnsi="Times New Roman" w:cs="Times New Roman"/>
          <w:color w:val="000000" w:themeColor="text1"/>
          <w:sz w:val="26"/>
          <w:szCs w:val="26"/>
        </w:rPr>
        <w:t>і</w:t>
      </w:r>
      <w:r w:rsidRPr="00665B50">
        <w:rPr>
          <w:rFonts w:ascii="Times New Roman" w:eastAsia="Calibri" w:hAnsi="Times New Roman" w:cs="Times New Roman"/>
          <w:color w:val="000000" w:themeColor="text1"/>
          <w:sz w:val="26"/>
          <w:szCs w:val="26"/>
        </w:rPr>
        <w:t xml:space="preserve"> асоціації підприємств «БЛОК»</w:t>
      </w:r>
      <w:r w:rsidR="00164A58" w:rsidRPr="00665B50">
        <w:rPr>
          <w:rFonts w:ascii="Times New Roman" w:eastAsia="Calibri" w:hAnsi="Times New Roman" w:cs="Times New Roman"/>
          <w:color w:val="000000" w:themeColor="text1"/>
          <w:sz w:val="26"/>
          <w:szCs w:val="26"/>
        </w:rPr>
        <w:t xml:space="preserve"> </w:t>
      </w:r>
      <w:r w:rsidRPr="00665B50">
        <w:rPr>
          <w:rFonts w:ascii="Times New Roman" w:eastAsia="Calibri" w:hAnsi="Times New Roman" w:cs="Times New Roman"/>
          <w:color w:val="000000" w:themeColor="text1"/>
          <w:sz w:val="26"/>
          <w:szCs w:val="26"/>
        </w:rPr>
        <w:t>(з 01 серпня 2001 року до 31 грудня 2001 року),</w:t>
      </w:r>
      <w:r w:rsidRPr="00665B50">
        <w:rPr>
          <w:rFonts w:ascii="Times New Roman" w:eastAsia="Calibri" w:hAnsi="Times New Roman" w:cs="Times New Roman"/>
          <w:bCs/>
          <w:color w:val="000000" w:themeColor="text1"/>
          <w:sz w:val="26"/>
          <w:szCs w:val="26"/>
        </w:rPr>
        <w:t xml:space="preserve"> </w:t>
      </w:r>
      <w:r w:rsidRPr="00665B50">
        <w:rPr>
          <w:rFonts w:ascii="Times New Roman" w:eastAsia="Calibri" w:hAnsi="Times New Roman" w:cs="Times New Roman"/>
          <w:color w:val="000000" w:themeColor="text1"/>
          <w:sz w:val="26"/>
          <w:szCs w:val="26"/>
        </w:rPr>
        <w:t>юрисконсульт</w:t>
      </w:r>
      <w:r w:rsidR="001F22DB" w:rsidRPr="00665B50">
        <w:rPr>
          <w:rFonts w:ascii="Times New Roman" w:eastAsia="Calibri" w:hAnsi="Times New Roman" w:cs="Times New Roman"/>
          <w:color w:val="000000" w:themeColor="text1"/>
          <w:sz w:val="26"/>
          <w:szCs w:val="26"/>
        </w:rPr>
        <w:t>ом</w:t>
      </w:r>
      <w:r w:rsidRPr="00665B50">
        <w:rPr>
          <w:rFonts w:ascii="Times New Roman" w:eastAsia="Calibri" w:hAnsi="Times New Roman" w:cs="Times New Roman"/>
          <w:color w:val="000000" w:themeColor="text1"/>
          <w:sz w:val="26"/>
          <w:szCs w:val="26"/>
        </w:rPr>
        <w:t xml:space="preserve"> Відкритого акціонерного товариства «Харківський завод «Оргтехніка» (з 02 січня 2002 року             до 24 жовтня 2005 року), головн</w:t>
      </w:r>
      <w:r w:rsidR="001F22DB" w:rsidRPr="00665B50">
        <w:rPr>
          <w:rFonts w:ascii="Times New Roman" w:eastAsia="Calibri" w:hAnsi="Times New Roman" w:cs="Times New Roman"/>
          <w:color w:val="000000" w:themeColor="text1"/>
          <w:sz w:val="26"/>
          <w:szCs w:val="26"/>
        </w:rPr>
        <w:t>им</w:t>
      </w:r>
      <w:r w:rsidRPr="00665B50">
        <w:rPr>
          <w:rFonts w:ascii="Times New Roman" w:eastAsia="Calibri" w:hAnsi="Times New Roman" w:cs="Times New Roman"/>
          <w:color w:val="000000" w:themeColor="text1"/>
          <w:sz w:val="26"/>
          <w:szCs w:val="26"/>
        </w:rPr>
        <w:t xml:space="preserve"> спеціаліст</w:t>
      </w:r>
      <w:r w:rsidR="001F22DB" w:rsidRPr="00665B50">
        <w:rPr>
          <w:rFonts w:ascii="Times New Roman" w:eastAsia="Calibri" w:hAnsi="Times New Roman" w:cs="Times New Roman"/>
          <w:color w:val="000000" w:themeColor="text1"/>
          <w:sz w:val="26"/>
          <w:szCs w:val="26"/>
        </w:rPr>
        <w:t>ом</w:t>
      </w:r>
      <w:r w:rsidRPr="00665B50">
        <w:rPr>
          <w:rFonts w:ascii="Times New Roman" w:eastAsia="Calibri" w:hAnsi="Times New Roman" w:cs="Times New Roman"/>
          <w:color w:val="000000" w:themeColor="text1"/>
          <w:sz w:val="26"/>
          <w:szCs w:val="26"/>
        </w:rPr>
        <w:t xml:space="preserve"> Територіального управління Державної судової адміністрації у Харківській області (з 25 жовтня 2005 року до </w:t>
      </w:r>
      <w:r w:rsidR="00164A58" w:rsidRPr="00665B50">
        <w:rPr>
          <w:rFonts w:ascii="Times New Roman" w:eastAsia="Calibri" w:hAnsi="Times New Roman" w:cs="Times New Roman"/>
          <w:color w:val="000000" w:themeColor="text1"/>
          <w:sz w:val="26"/>
          <w:szCs w:val="26"/>
        </w:rPr>
        <w:t xml:space="preserve">            </w:t>
      </w:r>
      <w:r w:rsidRPr="00665B50">
        <w:rPr>
          <w:rFonts w:ascii="Times New Roman" w:eastAsia="Calibri" w:hAnsi="Times New Roman" w:cs="Times New Roman"/>
          <w:color w:val="000000" w:themeColor="text1"/>
          <w:sz w:val="26"/>
          <w:szCs w:val="26"/>
        </w:rPr>
        <w:t>15 листопада 2006 року), секретар</w:t>
      </w:r>
      <w:r w:rsidR="001F22DB" w:rsidRPr="00665B50">
        <w:rPr>
          <w:rFonts w:ascii="Times New Roman" w:eastAsia="Calibri" w:hAnsi="Times New Roman" w:cs="Times New Roman"/>
          <w:color w:val="000000" w:themeColor="text1"/>
          <w:sz w:val="26"/>
          <w:szCs w:val="26"/>
        </w:rPr>
        <w:t>ем</w:t>
      </w:r>
      <w:r w:rsidRPr="00665B50">
        <w:rPr>
          <w:rFonts w:ascii="Times New Roman" w:eastAsia="Calibri" w:hAnsi="Times New Roman" w:cs="Times New Roman"/>
          <w:color w:val="000000" w:themeColor="text1"/>
          <w:sz w:val="26"/>
          <w:szCs w:val="26"/>
        </w:rPr>
        <w:t xml:space="preserve"> судового засідання Харківського апеляційного адміністративного суду (з 21 листопада 2006 року до 01 січня 2007 року), помічник</w:t>
      </w:r>
      <w:r w:rsidR="001F22DB" w:rsidRPr="00665B50">
        <w:rPr>
          <w:rFonts w:ascii="Times New Roman" w:eastAsia="Calibri" w:hAnsi="Times New Roman" w:cs="Times New Roman"/>
          <w:color w:val="000000" w:themeColor="text1"/>
          <w:sz w:val="26"/>
          <w:szCs w:val="26"/>
        </w:rPr>
        <w:t>ом</w:t>
      </w:r>
      <w:r w:rsidRPr="00665B50">
        <w:rPr>
          <w:rFonts w:ascii="Times New Roman" w:eastAsia="Calibri" w:hAnsi="Times New Roman" w:cs="Times New Roman"/>
          <w:color w:val="000000" w:themeColor="text1"/>
          <w:sz w:val="26"/>
          <w:szCs w:val="26"/>
        </w:rPr>
        <w:t xml:space="preserve"> судді Харківського апеляційного адміністративного суду (з 02 січня 2007 року                 до 04 червня 2007 року), помічник</w:t>
      </w:r>
      <w:r w:rsidR="001F22DB" w:rsidRPr="00665B50">
        <w:rPr>
          <w:rFonts w:ascii="Times New Roman" w:eastAsia="Calibri" w:hAnsi="Times New Roman" w:cs="Times New Roman"/>
          <w:color w:val="000000" w:themeColor="text1"/>
          <w:sz w:val="26"/>
          <w:szCs w:val="26"/>
        </w:rPr>
        <w:t>ом</w:t>
      </w:r>
      <w:r w:rsidRPr="00665B50">
        <w:rPr>
          <w:rFonts w:ascii="Times New Roman" w:eastAsia="Calibri" w:hAnsi="Times New Roman" w:cs="Times New Roman"/>
          <w:color w:val="000000" w:themeColor="text1"/>
          <w:sz w:val="26"/>
          <w:szCs w:val="26"/>
        </w:rPr>
        <w:t xml:space="preserve"> заступника голови суду Харківського апеляційного адміністративного суду (з 05 червня 2007 року до 14 січня 2009 року), радник</w:t>
      </w:r>
      <w:r w:rsidR="001F22DB" w:rsidRPr="00665B50">
        <w:rPr>
          <w:rFonts w:ascii="Times New Roman" w:eastAsia="Calibri" w:hAnsi="Times New Roman" w:cs="Times New Roman"/>
          <w:color w:val="000000" w:themeColor="text1"/>
          <w:sz w:val="26"/>
          <w:szCs w:val="26"/>
        </w:rPr>
        <w:t>ом</w:t>
      </w:r>
      <w:r w:rsidRPr="00665B50">
        <w:rPr>
          <w:rFonts w:ascii="Times New Roman" w:eastAsia="Calibri" w:hAnsi="Times New Roman" w:cs="Times New Roman"/>
          <w:color w:val="000000" w:themeColor="text1"/>
          <w:sz w:val="26"/>
          <w:szCs w:val="26"/>
        </w:rPr>
        <w:t xml:space="preserve"> голови Харківського апеляційного адміністративного суду (з 15 січня </w:t>
      </w:r>
      <w:r w:rsidR="00164A58" w:rsidRPr="00665B50">
        <w:rPr>
          <w:rFonts w:ascii="Times New Roman" w:eastAsia="Calibri" w:hAnsi="Times New Roman" w:cs="Times New Roman"/>
          <w:color w:val="000000" w:themeColor="text1"/>
          <w:sz w:val="26"/>
          <w:szCs w:val="26"/>
        </w:rPr>
        <w:t xml:space="preserve">       </w:t>
      </w:r>
      <w:r w:rsidRPr="00665B50">
        <w:rPr>
          <w:rFonts w:ascii="Times New Roman" w:eastAsia="Calibri" w:hAnsi="Times New Roman" w:cs="Times New Roman"/>
          <w:color w:val="000000" w:themeColor="text1"/>
          <w:sz w:val="26"/>
          <w:szCs w:val="26"/>
        </w:rPr>
        <w:t xml:space="preserve">2009 року до 03 січня 2011 року), </w:t>
      </w:r>
      <w:bookmarkStart w:id="0" w:name="_Hlk226109560"/>
      <w:r w:rsidRPr="00665B50">
        <w:rPr>
          <w:rFonts w:ascii="Times New Roman" w:eastAsia="Calibri" w:hAnsi="Times New Roman" w:cs="Times New Roman"/>
          <w:color w:val="000000" w:themeColor="text1"/>
          <w:sz w:val="26"/>
          <w:szCs w:val="26"/>
        </w:rPr>
        <w:t>заступник</w:t>
      </w:r>
      <w:r w:rsidR="001F22DB" w:rsidRPr="00665B50">
        <w:rPr>
          <w:rFonts w:ascii="Times New Roman" w:eastAsia="Calibri" w:hAnsi="Times New Roman" w:cs="Times New Roman"/>
          <w:color w:val="000000" w:themeColor="text1"/>
          <w:sz w:val="26"/>
          <w:szCs w:val="26"/>
        </w:rPr>
        <w:t>ом</w:t>
      </w:r>
      <w:r w:rsidRPr="00665B50">
        <w:rPr>
          <w:rFonts w:ascii="Times New Roman" w:eastAsia="Calibri" w:hAnsi="Times New Roman" w:cs="Times New Roman"/>
          <w:color w:val="000000" w:themeColor="text1"/>
          <w:sz w:val="26"/>
          <w:szCs w:val="26"/>
        </w:rPr>
        <w:t xml:space="preserve"> начальника відділу документального забезпечення та звернення громадян Харківського апеляційного адміністративного суду</w:t>
      </w:r>
      <w:bookmarkEnd w:id="0"/>
      <w:r w:rsidRPr="00665B50">
        <w:rPr>
          <w:rFonts w:ascii="Times New Roman" w:eastAsia="Calibri" w:hAnsi="Times New Roman" w:cs="Times New Roman"/>
          <w:color w:val="000000" w:themeColor="text1"/>
          <w:sz w:val="26"/>
          <w:szCs w:val="26"/>
        </w:rPr>
        <w:t xml:space="preserve"> (з 04 січня 2011 року</w:t>
      </w:r>
      <w:r w:rsidR="001F22DB" w:rsidRPr="00665B50">
        <w:rPr>
          <w:rFonts w:ascii="Times New Roman" w:eastAsia="Calibri" w:hAnsi="Times New Roman" w:cs="Times New Roman"/>
          <w:color w:val="000000" w:themeColor="text1"/>
          <w:sz w:val="26"/>
          <w:szCs w:val="26"/>
        </w:rPr>
        <w:t xml:space="preserve"> </w:t>
      </w:r>
      <w:r w:rsidRPr="00665B50">
        <w:rPr>
          <w:rFonts w:ascii="Times New Roman" w:eastAsia="Calibri" w:hAnsi="Times New Roman" w:cs="Times New Roman"/>
          <w:color w:val="000000" w:themeColor="text1"/>
          <w:sz w:val="26"/>
          <w:szCs w:val="26"/>
        </w:rPr>
        <w:t>до 03 березня 2012 року).</w:t>
      </w:r>
    </w:p>
    <w:p w14:paraId="3F7CFD71" w14:textId="0AFDDF2D" w:rsidR="001E309E" w:rsidRPr="00665B50" w:rsidRDefault="001E309E" w:rsidP="00FF2B7F">
      <w:pPr>
        <w:spacing w:after="0" w:line="240" w:lineRule="auto"/>
        <w:ind w:firstLine="709"/>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Указом Президента України від 10 лютого 2012 року № 83/2012 Зінченк</w:t>
      </w:r>
      <w:r w:rsidR="00F97EC2" w:rsidRPr="00665B50">
        <w:rPr>
          <w:rFonts w:ascii="Times New Roman" w:eastAsia="Calibri" w:hAnsi="Times New Roman" w:cs="Times New Roman"/>
          <w:color w:val="000000" w:themeColor="text1"/>
          <w:sz w:val="26"/>
          <w:szCs w:val="26"/>
        </w:rPr>
        <w:t>а</w:t>
      </w:r>
      <w:r w:rsidRPr="00665B50">
        <w:rPr>
          <w:rFonts w:ascii="Times New Roman" w:eastAsia="Calibri" w:hAnsi="Times New Roman" w:cs="Times New Roman"/>
          <w:color w:val="000000" w:themeColor="text1"/>
          <w:sz w:val="26"/>
          <w:szCs w:val="26"/>
        </w:rPr>
        <w:t xml:space="preserve"> О.В. призначен</w:t>
      </w:r>
      <w:r w:rsidR="00F97EC2" w:rsidRPr="00665B50">
        <w:rPr>
          <w:rFonts w:ascii="Times New Roman" w:eastAsia="Calibri" w:hAnsi="Times New Roman" w:cs="Times New Roman"/>
          <w:color w:val="000000" w:themeColor="text1"/>
          <w:sz w:val="26"/>
          <w:szCs w:val="26"/>
        </w:rPr>
        <w:t>о</w:t>
      </w:r>
      <w:r w:rsidRPr="00665B50">
        <w:rPr>
          <w:rFonts w:ascii="Times New Roman" w:eastAsia="Calibri" w:hAnsi="Times New Roman" w:cs="Times New Roman"/>
          <w:color w:val="000000" w:themeColor="text1"/>
          <w:sz w:val="26"/>
          <w:szCs w:val="26"/>
        </w:rPr>
        <w:t xml:space="preserve"> на посаду судді Люботинського міського суду Харківської області строком на п’ять років.</w:t>
      </w:r>
    </w:p>
    <w:p w14:paraId="3913A168" w14:textId="4242CDB9" w:rsidR="001E309E" w:rsidRPr="00665B50" w:rsidRDefault="001E309E" w:rsidP="00FF2B7F">
      <w:pPr>
        <w:spacing w:after="0" w:line="240" w:lineRule="auto"/>
        <w:ind w:firstLine="709"/>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 xml:space="preserve">Указом Президента України від 17 травня 2019 року № 239/2019 </w:t>
      </w:r>
      <w:r w:rsidR="00F97EC2" w:rsidRPr="00665B50">
        <w:rPr>
          <w:rFonts w:ascii="Times New Roman" w:eastAsia="Calibri" w:hAnsi="Times New Roman" w:cs="Times New Roman"/>
          <w:color w:val="000000" w:themeColor="text1"/>
          <w:sz w:val="26"/>
          <w:szCs w:val="26"/>
        </w:rPr>
        <w:t xml:space="preserve">кандидата </w:t>
      </w:r>
      <w:r w:rsidRPr="00665B50">
        <w:rPr>
          <w:rFonts w:ascii="Times New Roman" w:eastAsia="Calibri" w:hAnsi="Times New Roman" w:cs="Times New Roman"/>
          <w:color w:val="000000" w:themeColor="text1"/>
          <w:sz w:val="26"/>
          <w:szCs w:val="26"/>
        </w:rPr>
        <w:t>призначен</w:t>
      </w:r>
      <w:r w:rsidR="00F97EC2" w:rsidRPr="00665B50">
        <w:rPr>
          <w:rFonts w:ascii="Times New Roman" w:eastAsia="Calibri" w:hAnsi="Times New Roman" w:cs="Times New Roman"/>
          <w:color w:val="000000" w:themeColor="text1"/>
          <w:sz w:val="26"/>
          <w:szCs w:val="26"/>
        </w:rPr>
        <w:t>о</w:t>
      </w:r>
      <w:r w:rsidRPr="00665B50">
        <w:rPr>
          <w:rFonts w:ascii="Times New Roman" w:eastAsia="Calibri" w:hAnsi="Times New Roman" w:cs="Times New Roman"/>
          <w:color w:val="000000" w:themeColor="text1"/>
          <w:sz w:val="26"/>
          <w:szCs w:val="26"/>
        </w:rPr>
        <w:t xml:space="preserve"> на посаду судді Люботинського міського суду Харківської області.</w:t>
      </w:r>
    </w:p>
    <w:p w14:paraId="4123E5F4" w14:textId="77777777" w:rsidR="001E309E" w:rsidRPr="00665B50" w:rsidRDefault="001E309E" w:rsidP="00FF2B7F">
      <w:pPr>
        <w:spacing w:after="0" w:line="240" w:lineRule="auto"/>
        <w:ind w:firstLine="709"/>
        <w:jc w:val="both"/>
        <w:rPr>
          <w:rFonts w:ascii="Times New Roman" w:eastAsia="Times New Roman" w:hAnsi="Times New Roman" w:cs="Times New Roman"/>
          <w:color w:val="000000" w:themeColor="text1"/>
          <w:sz w:val="26"/>
          <w:szCs w:val="26"/>
          <w:lang w:eastAsia="uk-UA"/>
        </w:rPr>
      </w:pPr>
      <w:r w:rsidRPr="00665B50">
        <w:rPr>
          <w:rFonts w:ascii="Times New Roman" w:eastAsia="Calibri" w:hAnsi="Times New Roman" w:cs="Times New Roman"/>
          <w:bCs/>
          <w:color w:val="000000" w:themeColor="text1"/>
          <w:sz w:val="26"/>
          <w:szCs w:val="26"/>
        </w:rPr>
        <w:t xml:space="preserve">Рішенням Вищої ради правосуддя від 27 березня 2025 року № 645/0/15-25 суддя </w:t>
      </w:r>
      <w:r w:rsidRPr="00665B50">
        <w:rPr>
          <w:rFonts w:ascii="Times New Roman" w:eastAsia="Calibri" w:hAnsi="Times New Roman" w:cs="Times New Roman"/>
          <w:color w:val="000000" w:themeColor="text1"/>
          <w:sz w:val="26"/>
          <w:szCs w:val="26"/>
        </w:rPr>
        <w:t>Люботинського міського суду Харківської області</w:t>
      </w:r>
      <w:r w:rsidRPr="00665B50">
        <w:rPr>
          <w:rFonts w:ascii="Times New Roman" w:eastAsia="Times New Roman" w:hAnsi="Times New Roman" w:cs="Times New Roman"/>
          <w:color w:val="000000" w:themeColor="text1"/>
          <w:sz w:val="26"/>
          <w:szCs w:val="26"/>
          <w:lang w:eastAsia="uk-UA"/>
        </w:rPr>
        <w:t xml:space="preserve"> Зінченко О.В. </w:t>
      </w:r>
      <w:r w:rsidRPr="00665B50">
        <w:rPr>
          <w:rFonts w:ascii="Times New Roman" w:eastAsia="Calibri" w:hAnsi="Times New Roman" w:cs="Times New Roman"/>
          <w:bCs/>
          <w:color w:val="000000" w:themeColor="text1"/>
          <w:sz w:val="26"/>
          <w:szCs w:val="26"/>
        </w:rPr>
        <w:t xml:space="preserve">відряджений до </w:t>
      </w:r>
      <w:r w:rsidRPr="00665B50">
        <w:rPr>
          <w:rFonts w:ascii="Times New Roman" w:eastAsia="Times New Roman" w:hAnsi="Times New Roman" w:cs="Times New Roman"/>
          <w:color w:val="000000" w:themeColor="text1"/>
          <w:sz w:val="26"/>
          <w:szCs w:val="26"/>
          <w:lang w:eastAsia="uk-UA"/>
        </w:rPr>
        <w:t>Дзержинського районного суду міста Харкова для здійснення правосуддя строком         на 1 (один) рік із 07 квітня 2025 року.</w:t>
      </w:r>
    </w:p>
    <w:p w14:paraId="19398CF2" w14:textId="77777777" w:rsidR="001E309E" w:rsidRPr="00665B50" w:rsidRDefault="001E309E" w:rsidP="00FF2B7F">
      <w:pPr>
        <w:spacing w:after="0" w:line="240" w:lineRule="auto"/>
        <w:ind w:firstLine="709"/>
        <w:jc w:val="both"/>
        <w:rPr>
          <w:rFonts w:ascii="Times New Roman" w:eastAsia="Times New Roman" w:hAnsi="Times New Roman" w:cs="Times New Roman"/>
          <w:color w:val="000000" w:themeColor="text1"/>
          <w:sz w:val="26"/>
          <w:szCs w:val="26"/>
          <w:lang w:eastAsia="uk-UA"/>
        </w:rPr>
      </w:pPr>
      <w:bookmarkStart w:id="1" w:name="_Hlk226115505"/>
      <w:r w:rsidRPr="00665B50">
        <w:rPr>
          <w:rFonts w:ascii="Times New Roman" w:eastAsia="Calibri" w:hAnsi="Times New Roman" w:cs="Times New Roman"/>
          <w:bCs/>
          <w:color w:val="000000" w:themeColor="text1"/>
          <w:sz w:val="26"/>
          <w:szCs w:val="26"/>
        </w:rPr>
        <w:t xml:space="preserve">Рішенням Вищої ради правосуддя від 03 березня 2026 року № 319/0/15-26 </w:t>
      </w:r>
      <w:r w:rsidRPr="00665B50">
        <w:rPr>
          <w:rFonts w:ascii="Times New Roman" w:eastAsia="Calibri" w:hAnsi="Times New Roman" w:cs="Times New Roman"/>
          <w:color w:val="000000" w:themeColor="text1"/>
          <w:sz w:val="26"/>
          <w:szCs w:val="26"/>
        </w:rPr>
        <w:t>продовжено на 1 (один) рік строк відрядження судді Люботинського міського суду Харківської області</w:t>
      </w:r>
      <w:r w:rsidRPr="00665B50">
        <w:rPr>
          <w:rFonts w:ascii="Times New Roman" w:eastAsia="Calibri" w:hAnsi="Times New Roman" w:cs="Times New Roman"/>
          <w:color w:val="000000" w:themeColor="text1"/>
          <w:sz w:val="26"/>
          <w:szCs w:val="26"/>
          <w:lang w:eastAsia="uk-UA"/>
        </w:rPr>
        <w:t xml:space="preserve"> Зінченка О.В. до  </w:t>
      </w:r>
      <w:r w:rsidRPr="00665B50">
        <w:rPr>
          <w:rFonts w:ascii="Times New Roman" w:eastAsia="Calibri" w:hAnsi="Times New Roman" w:cs="Times New Roman"/>
          <w:color w:val="000000" w:themeColor="text1"/>
          <w:sz w:val="26"/>
          <w:szCs w:val="26"/>
        </w:rPr>
        <w:t>Шевченківського районного суду міста Харкова</w:t>
      </w:r>
      <w:r w:rsidRPr="00665B50">
        <w:rPr>
          <w:rFonts w:ascii="Times New Roman" w:eastAsia="Calibri" w:hAnsi="Times New Roman" w:cs="Times New Roman"/>
          <w:bCs/>
          <w:color w:val="000000" w:themeColor="text1"/>
          <w:sz w:val="26"/>
          <w:szCs w:val="26"/>
        </w:rPr>
        <w:t xml:space="preserve"> для здійснення правосуддя </w:t>
      </w:r>
      <w:r w:rsidRPr="00665B50">
        <w:rPr>
          <w:rFonts w:ascii="Times New Roman" w:eastAsia="Calibri" w:hAnsi="Times New Roman" w:cs="Times New Roman"/>
          <w:color w:val="000000" w:themeColor="text1"/>
          <w:sz w:val="26"/>
          <w:szCs w:val="26"/>
          <w:lang w:eastAsia="uk-UA"/>
        </w:rPr>
        <w:t>із 07 квітня 2026 року</w:t>
      </w:r>
      <w:bookmarkEnd w:id="1"/>
      <w:r w:rsidRPr="00665B50">
        <w:rPr>
          <w:rFonts w:ascii="Times New Roman" w:eastAsia="Times New Roman" w:hAnsi="Times New Roman" w:cs="Times New Roman"/>
          <w:color w:val="000000" w:themeColor="text1"/>
          <w:sz w:val="26"/>
          <w:szCs w:val="26"/>
          <w:lang w:eastAsia="uk-UA"/>
        </w:rPr>
        <w:t>.</w:t>
      </w:r>
    </w:p>
    <w:p w14:paraId="4FE0E872" w14:textId="77777777" w:rsidR="001E309E" w:rsidRPr="00665B50" w:rsidRDefault="001E309E" w:rsidP="00FF2B7F">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color w:val="000000" w:themeColor="text1"/>
          <w:sz w:val="26"/>
          <w:szCs w:val="26"/>
          <w:shd w:val="clear" w:color="auto" w:fill="FFFFFF"/>
        </w:rPr>
        <w:t>Адміністративних посад суддя Зінченко О.В. не займав.</w:t>
      </w:r>
    </w:p>
    <w:p w14:paraId="024230AA" w14:textId="77777777" w:rsidR="001E309E" w:rsidRPr="00665B50" w:rsidRDefault="001E309E" w:rsidP="00FF2B7F">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До інших органів суддівського самоврядування, Вищої кваліфікаційної комісії суддів України, Вищої ради правосуддя, Вищої ради юстиції </w:t>
      </w:r>
      <w:r w:rsidRPr="00665B50">
        <w:rPr>
          <w:rFonts w:ascii="Times New Roman" w:eastAsia="Calibri" w:hAnsi="Times New Roman" w:cs="Times New Roman"/>
          <w:color w:val="000000" w:themeColor="text1"/>
          <w:sz w:val="26"/>
          <w:szCs w:val="26"/>
          <w:shd w:val="clear" w:color="auto" w:fill="FFFFFF"/>
        </w:rPr>
        <w:t xml:space="preserve">Зінченко О.В. </w:t>
      </w:r>
      <w:r w:rsidRPr="00665B50">
        <w:rPr>
          <w:rFonts w:ascii="Times New Roman" w:eastAsia="Calibri" w:hAnsi="Times New Roman" w:cs="Times New Roman"/>
          <w:bCs/>
          <w:color w:val="000000" w:themeColor="text1"/>
          <w:sz w:val="26"/>
          <w:szCs w:val="26"/>
        </w:rPr>
        <w:t>не обирався.</w:t>
      </w:r>
    </w:p>
    <w:p w14:paraId="405195AB" w14:textId="77777777" w:rsidR="001E309E" w:rsidRPr="00665B50" w:rsidRDefault="001E309E" w:rsidP="00FF2B7F">
      <w:pPr>
        <w:tabs>
          <w:tab w:val="left" w:pos="7740"/>
        </w:tabs>
        <w:spacing w:after="0" w:line="240" w:lineRule="auto"/>
        <w:ind w:firstLine="709"/>
        <w:jc w:val="both"/>
        <w:rPr>
          <w:rFonts w:ascii="Times New Roman" w:eastAsia="Calibri" w:hAnsi="Times New Roman" w:cs="Times New Roman"/>
          <w:color w:val="000000" w:themeColor="text1"/>
          <w:sz w:val="26"/>
          <w:szCs w:val="26"/>
          <w:shd w:val="clear" w:color="auto" w:fill="FFFFFF"/>
        </w:rPr>
      </w:pPr>
      <w:r w:rsidRPr="00665B50">
        <w:rPr>
          <w:rFonts w:ascii="Times New Roman" w:eastAsia="Calibri" w:hAnsi="Times New Roman" w:cs="Times New Roman"/>
          <w:color w:val="000000" w:themeColor="text1"/>
          <w:sz w:val="26"/>
          <w:szCs w:val="26"/>
          <w:shd w:val="clear" w:color="auto" w:fill="FFFFFF"/>
        </w:rPr>
        <w:t>Рішенням Комісії від 20 жовтня 2017 року № 106/зп-17 призначено кваліфікаційне оцінювання 999 суддів місцевих та апеляційних судів на відповідність займаній посаді, зокрема судді Люботинського міського суду Харківської області Зінченка О.В.</w:t>
      </w:r>
    </w:p>
    <w:p w14:paraId="74F088C5" w14:textId="46AF7228" w:rsidR="001E309E" w:rsidRPr="00665B50" w:rsidRDefault="001E309E" w:rsidP="00FF2B7F">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color w:val="000000" w:themeColor="text1"/>
          <w:sz w:val="26"/>
          <w:szCs w:val="26"/>
        </w:rPr>
        <w:t xml:space="preserve">Рішенням Вищої кваліфікаційної комісії суддів України від 09 листопада             2018 року № 1959/ко-18 визначено, що суддя Люботинського міського суду Харківської області </w:t>
      </w:r>
      <w:bookmarkStart w:id="2" w:name="_Hlk226115601"/>
      <w:r w:rsidRPr="00665B50">
        <w:rPr>
          <w:rFonts w:ascii="Times New Roman" w:eastAsia="Calibri" w:hAnsi="Times New Roman" w:cs="Times New Roman"/>
          <w:color w:val="000000" w:themeColor="text1"/>
          <w:sz w:val="26"/>
          <w:szCs w:val="26"/>
        </w:rPr>
        <w:t>Зінченко О.В.</w:t>
      </w:r>
      <w:bookmarkEnd w:id="2"/>
      <w:r w:rsidRPr="00665B50">
        <w:rPr>
          <w:rFonts w:ascii="Times New Roman" w:eastAsia="Calibri" w:hAnsi="Times New Roman" w:cs="Times New Roman"/>
          <w:color w:val="000000" w:themeColor="text1"/>
          <w:sz w:val="26"/>
          <w:szCs w:val="26"/>
        </w:rPr>
        <w:t xml:space="preserve"> за результатами кваліфікаційного оцінювання суддів </w:t>
      </w:r>
      <w:r w:rsidRPr="00665B50">
        <w:rPr>
          <w:rFonts w:ascii="Times New Roman" w:eastAsia="Calibri" w:hAnsi="Times New Roman" w:cs="Times New Roman"/>
          <w:color w:val="000000" w:themeColor="text1"/>
          <w:sz w:val="26"/>
          <w:szCs w:val="26"/>
        </w:rPr>
        <w:lastRenderedPageBreak/>
        <w:t>місцевих та апеляційних судів на відповідність займаній посаді набрав 762,375 бала, та визнан</w:t>
      </w:r>
      <w:r w:rsidR="00754E72" w:rsidRPr="00665B50">
        <w:rPr>
          <w:rFonts w:ascii="Times New Roman" w:eastAsia="Calibri" w:hAnsi="Times New Roman" w:cs="Times New Roman"/>
          <w:color w:val="000000" w:themeColor="text1"/>
          <w:sz w:val="26"/>
          <w:szCs w:val="26"/>
        </w:rPr>
        <w:t>ий</w:t>
      </w:r>
      <w:r w:rsidRPr="00665B50">
        <w:rPr>
          <w:rFonts w:ascii="Times New Roman" w:eastAsia="Calibri" w:hAnsi="Times New Roman" w:cs="Times New Roman"/>
          <w:color w:val="000000" w:themeColor="text1"/>
          <w:sz w:val="26"/>
          <w:szCs w:val="26"/>
        </w:rPr>
        <w:t xml:space="preserve"> таким, що відповідає займаній посаді.</w:t>
      </w:r>
    </w:p>
    <w:p w14:paraId="3E9A893F" w14:textId="77777777" w:rsidR="00FF2B7F" w:rsidRPr="00665B50" w:rsidRDefault="00FF2B7F" w:rsidP="00FF2B7F">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14:paraId="49900C21" w14:textId="77777777" w:rsidR="00FF2B7F" w:rsidRPr="00665B50" w:rsidRDefault="00FF2B7F" w:rsidP="00FF2B7F">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До Комісії у встановлений строк із заявою про участь у Конкурсі звернувся </w:t>
      </w:r>
      <w:r w:rsidRPr="00665B50">
        <w:rPr>
          <w:rFonts w:ascii="Times New Roman" w:eastAsia="Calibri" w:hAnsi="Times New Roman" w:cs="Times New Roman"/>
          <w:color w:val="000000" w:themeColor="text1"/>
          <w:sz w:val="26"/>
          <w:szCs w:val="26"/>
        </w:rPr>
        <w:t xml:space="preserve">Зінченко О.В. </w:t>
      </w:r>
      <w:r w:rsidRPr="00665B50">
        <w:rPr>
          <w:rFonts w:ascii="Times New Roman" w:eastAsia="Calibri" w:hAnsi="Times New Roman" w:cs="Times New Roman"/>
          <w:bCs/>
          <w:color w:val="000000" w:themeColor="text1"/>
          <w:sz w:val="26"/>
          <w:szCs w:val="26"/>
        </w:rPr>
        <w:t>як особа, яка відповідає вимогам, визначеним пунктом 1 частини першої статті 28 Закону України «Про судоустрій і статус суддів» (далі – Закон), тобто має стаж роботи на посаді судді не менше 5 років.</w:t>
      </w:r>
    </w:p>
    <w:p w14:paraId="362E2A73" w14:textId="77777777" w:rsidR="00FF2B7F" w:rsidRPr="00665B50" w:rsidRDefault="00FF2B7F" w:rsidP="00FF2B7F">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Рішенням Комісії від 14 березня 2024 року № 189/ас-24 </w:t>
      </w:r>
      <w:r w:rsidRPr="00665B50">
        <w:rPr>
          <w:rFonts w:ascii="Times New Roman" w:eastAsia="Calibri" w:hAnsi="Times New Roman" w:cs="Times New Roman"/>
          <w:color w:val="000000" w:themeColor="text1"/>
          <w:sz w:val="26"/>
          <w:szCs w:val="26"/>
        </w:rPr>
        <w:t xml:space="preserve">Зінченка О.В. </w:t>
      </w:r>
      <w:r w:rsidRPr="00665B50">
        <w:rPr>
          <w:rFonts w:ascii="Times New Roman" w:eastAsia="Calibri" w:hAnsi="Times New Roman" w:cs="Times New Roman"/>
          <w:bCs/>
          <w:color w:val="000000" w:themeColor="text1"/>
          <w:sz w:val="26"/>
          <w:szCs w:val="26"/>
        </w:rPr>
        <w:t>допущено до проходження кваліфікаційного оцінювання та участі в Конкурсі.</w:t>
      </w:r>
    </w:p>
    <w:p w14:paraId="241F5D2A" w14:textId="77777777" w:rsidR="00FF2B7F" w:rsidRPr="00665B50" w:rsidRDefault="00FF2B7F" w:rsidP="00FF2B7F">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Рішенням Комісії від 23 жовтня 2024 року № 323/зп-24 затверджено кодовані та декодовані результати тестування загальних знань у сфері права та знань зі спеціалізації апеляційного загального суду в межах Конкурсу. </w:t>
      </w:r>
      <w:r w:rsidRPr="00665B50">
        <w:rPr>
          <w:rFonts w:ascii="Times New Roman" w:eastAsia="Calibri" w:hAnsi="Times New Roman" w:cs="Times New Roman"/>
          <w:color w:val="000000" w:themeColor="text1"/>
          <w:sz w:val="26"/>
          <w:szCs w:val="26"/>
        </w:rPr>
        <w:t xml:space="preserve">Зінченка О.В. </w:t>
      </w:r>
      <w:r w:rsidRPr="00665B50">
        <w:rPr>
          <w:rFonts w:ascii="Times New Roman" w:eastAsia="Calibri" w:hAnsi="Times New Roman" w:cs="Times New Roman"/>
          <w:bCs/>
          <w:color w:val="000000" w:themeColor="text1"/>
          <w:sz w:val="26"/>
          <w:szCs w:val="26"/>
        </w:rPr>
        <w:t>допущено до другого етапу кваліфікаційного іспиту – тестування когнітивних здібностей.</w:t>
      </w:r>
    </w:p>
    <w:p w14:paraId="6245D080" w14:textId="48B54D3A" w:rsidR="00FF2B7F" w:rsidRPr="00665B50" w:rsidRDefault="00FF2B7F" w:rsidP="00FF2B7F">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Рішенням Комісії від 20 січня 2025 року № 16/зп-25 затверджено кодовані та декодовані результати тестування когнітивних здібностей. </w:t>
      </w:r>
      <w:r w:rsidRPr="00665B50">
        <w:rPr>
          <w:rFonts w:ascii="Times New Roman" w:eastAsia="Calibri" w:hAnsi="Times New Roman" w:cs="Times New Roman"/>
          <w:color w:val="000000" w:themeColor="text1"/>
          <w:sz w:val="26"/>
          <w:szCs w:val="26"/>
        </w:rPr>
        <w:t xml:space="preserve">Зінченка О.В. </w:t>
      </w:r>
      <w:r w:rsidRPr="00665B50">
        <w:rPr>
          <w:rFonts w:ascii="Times New Roman" w:eastAsia="Calibri" w:hAnsi="Times New Roman" w:cs="Times New Roman"/>
          <w:bCs/>
          <w:color w:val="000000" w:themeColor="text1"/>
          <w:sz w:val="26"/>
          <w:szCs w:val="26"/>
        </w:rPr>
        <w:t>допущено до третього етапу кваліфікаційного іспиту</w:t>
      </w:r>
      <w:r w:rsidR="00754E72" w:rsidRPr="00665B50">
        <w:rPr>
          <w:rFonts w:ascii="Times New Roman" w:eastAsia="Calibri" w:hAnsi="Times New Roman" w:cs="Times New Roman"/>
          <w:bCs/>
          <w:color w:val="000000" w:themeColor="text1"/>
          <w:sz w:val="26"/>
          <w:szCs w:val="26"/>
        </w:rPr>
        <w:t xml:space="preserve"> </w:t>
      </w:r>
      <w:r w:rsidRPr="00665B50">
        <w:rPr>
          <w:rFonts w:ascii="Times New Roman" w:eastAsia="Calibri" w:hAnsi="Times New Roman" w:cs="Times New Roman"/>
          <w:bCs/>
          <w:color w:val="000000" w:themeColor="text1"/>
          <w:sz w:val="26"/>
          <w:szCs w:val="26"/>
        </w:rPr>
        <w:t>–</w:t>
      </w:r>
      <w:r w:rsidR="00754E72" w:rsidRPr="00665B50">
        <w:rPr>
          <w:rFonts w:ascii="Times New Roman" w:eastAsia="Calibri" w:hAnsi="Times New Roman" w:cs="Times New Roman"/>
          <w:bCs/>
          <w:color w:val="000000" w:themeColor="text1"/>
          <w:sz w:val="26"/>
          <w:szCs w:val="26"/>
        </w:rPr>
        <w:t xml:space="preserve"> </w:t>
      </w:r>
      <w:r w:rsidRPr="00665B50">
        <w:rPr>
          <w:rFonts w:ascii="Times New Roman" w:eastAsia="Calibri" w:hAnsi="Times New Roman" w:cs="Times New Roman"/>
          <w:bCs/>
          <w:color w:val="000000" w:themeColor="text1"/>
          <w:sz w:val="26"/>
          <w:szCs w:val="26"/>
        </w:rPr>
        <w:t xml:space="preserve">виконання практичного завдання зі спеціалізації апеляційного загального суду (кримінальна спеціалізація). </w:t>
      </w:r>
    </w:p>
    <w:p w14:paraId="2B5C99D7" w14:textId="77777777" w:rsidR="00FF2B7F" w:rsidRPr="00665B50" w:rsidRDefault="00FF2B7F" w:rsidP="00FF2B7F">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Рішенням Комісії від 17 квітня 2025 року № 89/зп-25 затверджено декодовані результати виконання практичного завдання та загальні результати першого етапу «Складання кваліфікаційного іспиту» кваліфікаційного оцінювання кандидатів на посади суддів апеляційних загальних судів у межах Конкурсу. </w:t>
      </w:r>
      <w:r w:rsidRPr="00665B50">
        <w:rPr>
          <w:rFonts w:ascii="Times New Roman" w:eastAsia="Calibri" w:hAnsi="Times New Roman" w:cs="Times New Roman"/>
          <w:color w:val="000000" w:themeColor="text1"/>
          <w:sz w:val="26"/>
          <w:szCs w:val="26"/>
        </w:rPr>
        <w:t xml:space="preserve">Зінченка О.В. </w:t>
      </w:r>
      <w:r w:rsidRPr="00665B50">
        <w:rPr>
          <w:rFonts w:ascii="Times New Roman" w:eastAsia="Calibri" w:hAnsi="Times New Roman" w:cs="Times New Roman"/>
          <w:bCs/>
          <w:color w:val="000000" w:themeColor="text1"/>
          <w:sz w:val="26"/>
          <w:szCs w:val="26"/>
        </w:rPr>
        <w:t>допущено до другого етапу кваліфікаційного оцінювання «Дослідження досьє та проведення співбесіди».</w:t>
      </w:r>
    </w:p>
    <w:p w14:paraId="1A8690B2" w14:textId="77777777" w:rsidR="00FF2B7F" w:rsidRPr="00665B50" w:rsidRDefault="00FF2B7F" w:rsidP="00FF2B7F">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Рішенням Комісії від 30 липня 2025 року № 143/зп-25 визначено, що другий етап «Дослідження досьє та проведення співбесіди» кваліфікаційного оцінювання кандидатів на посади суддів Харківського апеляційного суду проводить постійна колегія № 5 Вищої кваліфікаційної комісії суддів України.</w:t>
      </w:r>
    </w:p>
    <w:p w14:paraId="3769A9FF" w14:textId="77777777" w:rsidR="00FF2B7F" w:rsidRPr="00665B50" w:rsidRDefault="00FF2B7F" w:rsidP="00FF2B7F">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Відповідно до цього ж рішення здійснено повторний автоматизований розподіл справ (документів) кандидатів на посади суддів апеляційних загальних судів у межах Конкурсу.</w:t>
      </w:r>
    </w:p>
    <w:p w14:paraId="6BAB715A" w14:textId="77777777" w:rsidR="00FF2B7F" w:rsidRPr="00665B50" w:rsidRDefault="00FF2B7F" w:rsidP="00FF2B7F">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Згідно з протоколом повторного розподілу між членами Комісії від 27 грудня   2023 року доповідачем у справі визначено члена Комісії Гацелюка В.О.</w:t>
      </w:r>
    </w:p>
    <w:p w14:paraId="2B28821B" w14:textId="77777777" w:rsidR="00FF2B7F" w:rsidRPr="00665B50" w:rsidRDefault="00FF2B7F" w:rsidP="00FF2B7F">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Рішенням Комісії від 30 липня 2025 року № 143/зп-25 здійснено повторний автоматизований розподіл справ (документів) кандидатів на посади суддів Харківського апеляційного суду між членами колегії № 5 Вищої кваліфікаційної комісії суддів України.</w:t>
      </w:r>
    </w:p>
    <w:p w14:paraId="4C141BC0" w14:textId="77777777" w:rsidR="00FF2B7F" w:rsidRPr="00665B50" w:rsidRDefault="00FF2B7F" w:rsidP="00FF2B7F">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Згідно з протоколом повторного розподілу між членами Комісії  від 01 серпня 2025 року доповідачем у справі визначено члена Комісії Духа Я.М.</w:t>
      </w:r>
    </w:p>
    <w:p w14:paraId="3A797BB4" w14:textId="77777777" w:rsidR="00FF2B7F" w:rsidRPr="00665B50" w:rsidRDefault="00FF2B7F" w:rsidP="00FF2B7F">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Рішенням Комісії від 08 жовтня 2025 року № 186/зп-25 здійснено повторний автоматизований розподіл справ (документів) кандидатів на посади суддів Харківського апеляційного суду між членами колегії № 5 Вищої кваліфікаційної комісії суддів України.</w:t>
      </w:r>
    </w:p>
    <w:p w14:paraId="693E0E55" w14:textId="5CC65743" w:rsidR="00FF2B7F" w:rsidRPr="00665B50" w:rsidRDefault="00FF2B7F" w:rsidP="00133C23">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Згідно з протоколом повторного розподілу між членами Комісії  від 08 жовтня 2025 року доповідачем у справі визначено члена Комісії Кушніра І.В.</w:t>
      </w:r>
    </w:p>
    <w:p w14:paraId="64C05909" w14:textId="772BE005"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Пунктом 3 частини четвертої статті 79-3 Закону передбачено, що в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w:t>
      </w:r>
      <w:r w:rsidRPr="00665B50">
        <w:rPr>
          <w:rFonts w:ascii="Times New Roman" w:eastAsia="Calibri" w:hAnsi="Times New Roman" w:cs="Times New Roman"/>
          <w:bCs/>
          <w:color w:val="000000" w:themeColor="text1"/>
          <w:sz w:val="26"/>
          <w:szCs w:val="26"/>
        </w:rPr>
        <w:lastRenderedPageBreak/>
        <w:t>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14:paraId="3F0A79FE" w14:textId="77777777" w:rsidR="00A104A7" w:rsidRPr="00665B50" w:rsidRDefault="00A104A7" w:rsidP="00A104A7">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За результатами спеціальної перевірки Зінченка О.В. уповноваженими працівниками секретаріату Комісії складено довідку від 02 жовтня 2025 року                     № 21.2-544/25. </w:t>
      </w:r>
    </w:p>
    <w:p w14:paraId="08469EFE" w14:textId="4AA1DF90" w:rsidR="00A104A7" w:rsidRPr="00665B50" w:rsidRDefault="00A104A7" w:rsidP="003C1E93">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Запити про надання відомостей стосовно кандидата надіслано до Державної судової адміністрації України, Міністерства охорони здоров’я України, Міністерства освіти і науки України, Міністерства юстиції України, Центрального міжрегіонального управління Міністерства юстиції (м. Київ), Національного агентства з питань запобігання корупції, Національної комісії з цінних паперів та фондового ринку, Департаменту кримінального аналізу Національної поліції України, Харківського обласного територіального центру комплектування та соціальної підтримки.</w:t>
      </w:r>
    </w:p>
    <w:p w14:paraId="6058D2F5" w14:textId="29E2B6A6" w:rsidR="00A104A7" w:rsidRPr="00665B50" w:rsidRDefault="00A104A7" w:rsidP="003C1E93">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Із наданих на запит Комісії відповідей не отримано інформації, що перешкоджає Зінченку О.В. зайняттю посади, яка передбачає зайняття відповідального або особливо відповідального становища, та посади з підвищеним корупційним ризиком.</w:t>
      </w:r>
    </w:p>
    <w:p w14:paraId="19A3FCD2" w14:textId="18EAF684" w:rsidR="009A2A6F" w:rsidRPr="00665B50" w:rsidRDefault="009A2A6F" w:rsidP="003C1E93">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На адресу Комісії </w:t>
      </w:r>
      <w:r w:rsidRPr="00665B50">
        <w:rPr>
          <w:rFonts w:ascii="Times New Roman" w:eastAsia="Calibri" w:hAnsi="Times New Roman" w:cs="Times New Roman"/>
          <w:color w:val="000000" w:themeColor="text1"/>
          <w:sz w:val="26"/>
          <w:szCs w:val="26"/>
        </w:rPr>
        <w:t xml:space="preserve">23 березня 2026 року надійшов висновок </w:t>
      </w:r>
      <w:r w:rsidR="00C631E7" w:rsidRPr="00665B50">
        <w:rPr>
          <w:rFonts w:ascii="Times New Roman" w:eastAsia="Calibri" w:hAnsi="Times New Roman" w:cs="Times New Roman"/>
          <w:color w:val="000000" w:themeColor="text1"/>
          <w:sz w:val="26"/>
          <w:szCs w:val="26"/>
        </w:rPr>
        <w:t>ГРД</w:t>
      </w:r>
      <w:r w:rsidRPr="00665B50">
        <w:rPr>
          <w:rFonts w:ascii="Times New Roman" w:eastAsia="Calibri" w:hAnsi="Times New Roman" w:cs="Times New Roman"/>
          <w:color w:val="000000" w:themeColor="text1"/>
          <w:sz w:val="26"/>
          <w:szCs w:val="26"/>
        </w:rPr>
        <w:t xml:space="preserve"> про невідповідність кандидата на посаду судді критеріям доброчесності та професійної етики</w:t>
      </w:r>
      <w:r w:rsidRPr="00665B50">
        <w:rPr>
          <w:rFonts w:ascii="Times New Roman" w:eastAsia="Calibri" w:hAnsi="Times New Roman" w:cs="Times New Roman"/>
          <w:bCs/>
          <w:color w:val="000000" w:themeColor="text1"/>
          <w:sz w:val="26"/>
          <w:szCs w:val="26"/>
        </w:rPr>
        <w:t xml:space="preserve"> стосовно кандидата на посаду судді </w:t>
      </w:r>
      <w:bookmarkStart w:id="3" w:name="_Hlk230264079"/>
      <w:r w:rsidRPr="00665B50">
        <w:rPr>
          <w:rFonts w:ascii="Times New Roman" w:eastAsia="Calibri" w:hAnsi="Times New Roman" w:cs="Times New Roman"/>
          <w:bCs/>
          <w:color w:val="000000" w:themeColor="text1"/>
          <w:sz w:val="26"/>
          <w:szCs w:val="26"/>
        </w:rPr>
        <w:t>Зінченка О.В</w:t>
      </w:r>
      <w:bookmarkEnd w:id="3"/>
      <w:r w:rsidRPr="00665B50">
        <w:rPr>
          <w:rFonts w:ascii="Times New Roman" w:eastAsia="Calibri" w:hAnsi="Times New Roman" w:cs="Times New Roman"/>
          <w:bCs/>
          <w:color w:val="000000" w:themeColor="text1"/>
          <w:sz w:val="26"/>
          <w:szCs w:val="26"/>
        </w:rPr>
        <w:t>.</w:t>
      </w:r>
    </w:p>
    <w:p w14:paraId="39E237E9" w14:textId="0BEB33BB" w:rsidR="00477108" w:rsidRPr="00665B50" w:rsidRDefault="00477108" w:rsidP="003C1E93">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На спростування висновку ГРД кандидатом </w:t>
      </w:r>
      <w:r w:rsidR="009A2A6F" w:rsidRPr="00665B50">
        <w:rPr>
          <w:rFonts w:ascii="Times New Roman" w:eastAsia="Calibri" w:hAnsi="Times New Roman" w:cs="Times New Roman"/>
          <w:bCs/>
          <w:color w:val="000000" w:themeColor="text1"/>
          <w:sz w:val="26"/>
          <w:szCs w:val="26"/>
        </w:rPr>
        <w:t>Зінченком О.В</w:t>
      </w:r>
      <w:r w:rsidRPr="00665B50">
        <w:rPr>
          <w:rFonts w:ascii="Times New Roman" w:eastAsia="Calibri" w:hAnsi="Times New Roman" w:cs="Times New Roman"/>
          <w:bCs/>
          <w:color w:val="000000" w:themeColor="text1"/>
          <w:sz w:val="26"/>
          <w:szCs w:val="26"/>
        </w:rPr>
        <w:t>. надано пояснення.</w:t>
      </w:r>
    </w:p>
    <w:p w14:paraId="3687C6C1" w14:textId="0A4CBA46" w:rsidR="00477108" w:rsidRPr="00665B50" w:rsidRDefault="00477108" w:rsidP="003C1E93">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Комісією у складі колегії </w:t>
      </w:r>
      <w:r w:rsidR="009A2A6F" w:rsidRPr="00665B50">
        <w:rPr>
          <w:rFonts w:ascii="Times New Roman" w:eastAsia="Calibri" w:hAnsi="Times New Roman" w:cs="Times New Roman"/>
          <w:bCs/>
          <w:color w:val="000000" w:themeColor="text1"/>
          <w:sz w:val="26"/>
          <w:szCs w:val="26"/>
        </w:rPr>
        <w:t>07</w:t>
      </w:r>
      <w:r w:rsidRPr="00665B50">
        <w:rPr>
          <w:rFonts w:ascii="Times New Roman" w:eastAsia="Calibri" w:hAnsi="Times New Roman" w:cs="Times New Roman"/>
          <w:bCs/>
          <w:color w:val="000000" w:themeColor="text1"/>
          <w:sz w:val="26"/>
          <w:szCs w:val="26"/>
        </w:rPr>
        <w:t xml:space="preserve"> </w:t>
      </w:r>
      <w:r w:rsidR="009A2A6F" w:rsidRPr="00665B50">
        <w:rPr>
          <w:rFonts w:ascii="Times New Roman" w:eastAsia="Calibri" w:hAnsi="Times New Roman" w:cs="Times New Roman"/>
          <w:bCs/>
          <w:color w:val="000000" w:themeColor="text1"/>
          <w:sz w:val="26"/>
          <w:szCs w:val="26"/>
        </w:rPr>
        <w:t>квітня</w:t>
      </w:r>
      <w:r w:rsidRPr="00665B50">
        <w:rPr>
          <w:rFonts w:ascii="Times New Roman" w:eastAsia="Calibri" w:hAnsi="Times New Roman" w:cs="Times New Roman"/>
          <w:bCs/>
          <w:color w:val="000000" w:themeColor="text1"/>
          <w:sz w:val="26"/>
          <w:szCs w:val="26"/>
        </w:rPr>
        <w:t xml:space="preserve"> 2026 року проведено співбесіду із кандидатом </w:t>
      </w:r>
      <w:r w:rsidR="009A2A6F" w:rsidRPr="00665B50">
        <w:rPr>
          <w:rFonts w:ascii="Times New Roman" w:eastAsia="Calibri" w:hAnsi="Times New Roman" w:cs="Times New Roman"/>
          <w:bCs/>
          <w:color w:val="000000" w:themeColor="text1"/>
          <w:sz w:val="26"/>
          <w:szCs w:val="26"/>
        </w:rPr>
        <w:t>Зінченком О.В</w:t>
      </w:r>
      <w:r w:rsidR="00C631E7" w:rsidRPr="00665B50">
        <w:rPr>
          <w:rFonts w:ascii="Times New Roman" w:eastAsia="Calibri" w:hAnsi="Times New Roman" w:cs="Times New Roman"/>
          <w:bCs/>
          <w:color w:val="000000" w:themeColor="text1"/>
          <w:sz w:val="26"/>
          <w:szCs w:val="26"/>
        </w:rPr>
        <w:t>.</w:t>
      </w:r>
      <w:r w:rsidRPr="00665B50">
        <w:rPr>
          <w:rFonts w:ascii="Times New Roman" w:eastAsia="Calibri" w:hAnsi="Times New Roman" w:cs="Times New Roman"/>
          <w:bCs/>
          <w:color w:val="000000" w:themeColor="text1"/>
          <w:sz w:val="26"/>
          <w:szCs w:val="26"/>
        </w:rPr>
        <w:t xml:space="preserve"> досліджено матеріали </w:t>
      </w:r>
      <w:r w:rsidR="00C631E7" w:rsidRPr="00665B50">
        <w:rPr>
          <w:rFonts w:ascii="Times New Roman" w:eastAsia="Calibri" w:hAnsi="Times New Roman" w:cs="Times New Roman"/>
          <w:bCs/>
          <w:color w:val="000000" w:themeColor="text1"/>
          <w:sz w:val="26"/>
          <w:szCs w:val="26"/>
        </w:rPr>
        <w:t xml:space="preserve">його </w:t>
      </w:r>
      <w:r w:rsidRPr="00665B50">
        <w:rPr>
          <w:rFonts w:ascii="Times New Roman" w:eastAsia="Calibri" w:hAnsi="Times New Roman" w:cs="Times New Roman"/>
          <w:bCs/>
          <w:color w:val="000000" w:themeColor="text1"/>
          <w:sz w:val="26"/>
          <w:szCs w:val="26"/>
        </w:rPr>
        <w:t>досьє, зокрема висновок ГРД, усні та письмові пояснення, загальновідому та загальнодоступну інформацію щодо кандидата, а також інші обставини, документи та матеріали.</w:t>
      </w:r>
    </w:p>
    <w:p w14:paraId="70FA90A0" w14:textId="594DD160" w:rsidR="00477108" w:rsidRPr="00665B50" w:rsidRDefault="00477108" w:rsidP="003C1E93">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Відповідно до рішення Комісії від </w:t>
      </w:r>
      <w:r w:rsidR="009A2A6F" w:rsidRPr="00665B50">
        <w:rPr>
          <w:rFonts w:ascii="Times New Roman" w:eastAsia="Calibri" w:hAnsi="Times New Roman" w:cs="Times New Roman"/>
          <w:bCs/>
          <w:color w:val="000000" w:themeColor="text1"/>
          <w:sz w:val="26"/>
          <w:szCs w:val="26"/>
        </w:rPr>
        <w:t>07</w:t>
      </w:r>
      <w:r w:rsidRPr="00665B50">
        <w:rPr>
          <w:rFonts w:ascii="Times New Roman" w:eastAsia="Calibri" w:hAnsi="Times New Roman" w:cs="Times New Roman"/>
          <w:bCs/>
          <w:color w:val="000000" w:themeColor="text1"/>
          <w:sz w:val="26"/>
          <w:szCs w:val="26"/>
        </w:rPr>
        <w:t xml:space="preserve"> </w:t>
      </w:r>
      <w:r w:rsidR="009A2A6F" w:rsidRPr="00665B50">
        <w:rPr>
          <w:rFonts w:ascii="Times New Roman" w:eastAsia="Calibri" w:hAnsi="Times New Roman" w:cs="Times New Roman"/>
          <w:bCs/>
          <w:color w:val="000000" w:themeColor="text1"/>
          <w:sz w:val="26"/>
          <w:szCs w:val="26"/>
        </w:rPr>
        <w:t>квітня</w:t>
      </w:r>
      <w:r w:rsidRPr="00665B50">
        <w:rPr>
          <w:rFonts w:ascii="Times New Roman" w:eastAsia="Calibri" w:hAnsi="Times New Roman" w:cs="Times New Roman"/>
          <w:bCs/>
          <w:color w:val="000000" w:themeColor="text1"/>
          <w:sz w:val="26"/>
          <w:szCs w:val="26"/>
        </w:rPr>
        <w:t xml:space="preserve"> 2026 року № </w:t>
      </w:r>
      <w:r w:rsidR="009A2A6F" w:rsidRPr="00665B50">
        <w:rPr>
          <w:rFonts w:ascii="Times New Roman" w:eastAsia="Calibri" w:hAnsi="Times New Roman" w:cs="Times New Roman"/>
          <w:bCs/>
          <w:color w:val="000000" w:themeColor="text1"/>
          <w:sz w:val="26"/>
          <w:szCs w:val="26"/>
        </w:rPr>
        <w:t>126</w:t>
      </w:r>
      <w:r w:rsidRPr="00665B50">
        <w:rPr>
          <w:rFonts w:ascii="Times New Roman" w:eastAsia="Calibri" w:hAnsi="Times New Roman" w:cs="Times New Roman"/>
          <w:bCs/>
          <w:color w:val="000000" w:themeColor="text1"/>
          <w:sz w:val="26"/>
          <w:szCs w:val="26"/>
        </w:rPr>
        <w:t xml:space="preserve">/ас-26 за результатами проходження процедури кваліфікаційного оцінювання кандидат на посаду судді апеляційного загального суду </w:t>
      </w:r>
      <w:r w:rsidR="009A2A6F" w:rsidRPr="00665B50">
        <w:rPr>
          <w:rFonts w:ascii="Times New Roman" w:eastAsia="Calibri" w:hAnsi="Times New Roman" w:cs="Times New Roman"/>
          <w:bCs/>
          <w:color w:val="000000" w:themeColor="text1"/>
          <w:sz w:val="26"/>
          <w:szCs w:val="26"/>
        </w:rPr>
        <w:t>Зінченко О.В</w:t>
      </w:r>
      <w:r w:rsidRPr="00665B50">
        <w:rPr>
          <w:rFonts w:ascii="Times New Roman" w:eastAsia="Calibri" w:hAnsi="Times New Roman" w:cs="Times New Roman"/>
          <w:bCs/>
          <w:color w:val="000000" w:themeColor="text1"/>
          <w:sz w:val="26"/>
          <w:szCs w:val="26"/>
        </w:rPr>
        <w:t>. набра</w:t>
      </w:r>
      <w:r w:rsidR="00C631E7" w:rsidRPr="00665B50">
        <w:rPr>
          <w:rFonts w:ascii="Times New Roman" w:eastAsia="Calibri" w:hAnsi="Times New Roman" w:cs="Times New Roman"/>
          <w:bCs/>
          <w:color w:val="000000" w:themeColor="text1"/>
          <w:sz w:val="26"/>
          <w:szCs w:val="26"/>
        </w:rPr>
        <w:t>в</w:t>
      </w:r>
      <w:r w:rsidRPr="00665B50">
        <w:rPr>
          <w:rFonts w:ascii="Times New Roman" w:eastAsia="Calibri" w:hAnsi="Times New Roman" w:cs="Times New Roman"/>
          <w:bCs/>
          <w:color w:val="000000" w:themeColor="text1"/>
          <w:sz w:val="26"/>
          <w:szCs w:val="26"/>
        </w:rPr>
        <w:t xml:space="preserve"> </w:t>
      </w:r>
      <w:r w:rsidR="009A2A6F" w:rsidRPr="00665B50">
        <w:rPr>
          <w:rFonts w:ascii="Times New Roman" w:eastAsia="Calibri" w:hAnsi="Times New Roman" w:cs="Times New Roman"/>
          <w:bCs/>
          <w:color w:val="000000" w:themeColor="text1"/>
          <w:sz w:val="26"/>
          <w:szCs w:val="26"/>
        </w:rPr>
        <w:t>685</w:t>
      </w:r>
      <w:r w:rsidRPr="00665B50">
        <w:rPr>
          <w:rFonts w:ascii="Times New Roman" w:eastAsia="Calibri" w:hAnsi="Times New Roman" w:cs="Times New Roman"/>
          <w:bCs/>
          <w:color w:val="000000" w:themeColor="text1"/>
          <w:sz w:val="26"/>
          <w:szCs w:val="26"/>
        </w:rPr>
        <w:t>,</w:t>
      </w:r>
      <w:r w:rsidR="009A2A6F" w:rsidRPr="00665B50">
        <w:rPr>
          <w:rFonts w:ascii="Times New Roman" w:eastAsia="Calibri" w:hAnsi="Times New Roman" w:cs="Times New Roman"/>
          <w:bCs/>
          <w:color w:val="000000" w:themeColor="text1"/>
          <w:sz w:val="26"/>
          <w:szCs w:val="26"/>
        </w:rPr>
        <w:t>6</w:t>
      </w:r>
      <w:r w:rsidRPr="00665B50">
        <w:rPr>
          <w:rFonts w:ascii="Times New Roman" w:eastAsia="Calibri" w:hAnsi="Times New Roman" w:cs="Times New Roman"/>
          <w:bCs/>
          <w:color w:val="000000" w:themeColor="text1"/>
          <w:sz w:val="26"/>
          <w:szCs w:val="26"/>
        </w:rPr>
        <w:t xml:space="preserve"> бала.</w:t>
      </w:r>
    </w:p>
    <w:p w14:paraId="578B3CB0" w14:textId="0BF7329F" w:rsidR="00477108" w:rsidRPr="00665B50" w:rsidRDefault="00477108" w:rsidP="003C1E93">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У вказаному рішенні обґрунтовано кількість набраних балів за результатами оцінювання відповідності кандидата на посаду судді за визначеними законом критеріями. За результатами складеного кваліфікаційного іспиту </w:t>
      </w:r>
      <w:r w:rsidR="009A2A6F" w:rsidRPr="00665B50">
        <w:rPr>
          <w:rFonts w:ascii="Times New Roman" w:eastAsia="Calibri" w:hAnsi="Times New Roman" w:cs="Times New Roman"/>
          <w:bCs/>
          <w:color w:val="000000" w:themeColor="text1"/>
          <w:sz w:val="26"/>
          <w:szCs w:val="26"/>
        </w:rPr>
        <w:t>Зінченко О.В</w:t>
      </w:r>
      <w:r w:rsidRPr="00665B50">
        <w:rPr>
          <w:rFonts w:ascii="Times New Roman" w:eastAsia="Calibri" w:hAnsi="Times New Roman" w:cs="Times New Roman"/>
          <w:bCs/>
          <w:color w:val="000000" w:themeColor="text1"/>
          <w:sz w:val="26"/>
          <w:szCs w:val="26"/>
        </w:rPr>
        <w:t>. набра</w:t>
      </w:r>
      <w:r w:rsidR="009A2A6F" w:rsidRPr="00665B50">
        <w:rPr>
          <w:rFonts w:ascii="Times New Roman" w:eastAsia="Calibri" w:hAnsi="Times New Roman" w:cs="Times New Roman"/>
          <w:bCs/>
          <w:color w:val="000000" w:themeColor="text1"/>
          <w:sz w:val="26"/>
          <w:szCs w:val="26"/>
        </w:rPr>
        <w:t>в</w:t>
      </w:r>
      <w:r w:rsidRPr="00665B50">
        <w:rPr>
          <w:rFonts w:ascii="Times New Roman" w:eastAsia="Calibri" w:hAnsi="Times New Roman" w:cs="Times New Roman"/>
          <w:bCs/>
          <w:color w:val="000000" w:themeColor="text1"/>
          <w:sz w:val="26"/>
          <w:szCs w:val="26"/>
        </w:rPr>
        <w:t xml:space="preserve"> 3</w:t>
      </w:r>
      <w:r w:rsidR="003C1E93" w:rsidRPr="00665B50">
        <w:rPr>
          <w:rFonts w:ascii="Times New Roman" w:eastAsia="Calibri" w:hAnsi="Times New Roman" w:cs="Times New Roman"/>
          <w:bCs/>
          <w:color w:val="000000" w:themeColor="text1"/>
          <w:sz w:val="26"/>
          <w:szCs w:val="26"/>
        </w:rPr>
        <w:t>5</w:t>
      </w:r>
      <w:r w:rsidRPr="00665B50">
        <w:rPr>
          <w:rFonts w:ascii="Times New Roman" w:eastAsia="Calibri" w:hAnsi="Times New Roman" w:cs="Times New Roman"/>
          <w:bCs/>
          <w:color w:val="000000" w:themeColor="text1"/>
          <w:sz w:val="26"/>
          <w:szCs w:val="26"/>
        </w:rPr>
        <w:t>0,</w:t>
      </w:r>
      <w:r w:rsidR="003C1E93" w:rsidRPr="00665B50">
        <w:rPr>
          <w:rFonts w:ascii="Times New Roman" w:eastAsia="Calibri" w:hAnsi="Times New Roman" w:cs="Times New Roman"/>
          <w:bCs/>
          <w:color w:val="000000" w:themeColor="text1"/>
          <w:sz w:val="26"/>
          <w:szCs w:val="26"/>
        </w:rPr>
        <w:t>6</w:t>
      </w:r>
      <w:r w:rsidRPr="00665B50">
        <w:rPr>
          <w:rFonts w:ascii="Times New Roman" w:eastAsia="Calibri" w:hAnsi="Times New Roman" w:cs="Times New Roman"/>
          <w:bCs/>
          <w:color w:val="000000" w:themeColor="text1"/>
          <w:sz w:val="26"/>
          <w:szCs w:val="26"/>
        </w:rPr>
        <w:t xml:space="preserve"> бала; за критерієм особистої компетентності – </w:t>
      </w:r>
      <w:r w:rsidR="003C1E93" w:rsidRPr="00665B50">
        <w:rPr>
          <w:rFonts w:ascii="Times New Roman" w:eastAsia="Calibri" w:hAnsi="Times New Roman" w:cs="Times New Roman"/>
          <w:bCs/>
          <w:color w:val="000000" w:themeColor="text1"/>
          <w:sz w:val="26"/>
          <w:szCs w:val="26"/>
        </w:rPr>
        <w:t>39,25</w:t>
      </w:r>
      <w:r w:rsidRPr="00665B50">
        <w:rPr>
          <w:rFonts w:ascii="Times New Roman" w:eastAsia="Calibri" w:hAnsi="Times New Roman" w:cs="Times New Roman"/>
          <w:bCs/>
          <w:color w:val="000000" w:themeColor="text1"/>
          <w:sz w:val="26"/>
          <w:szCs w:val="26"/>
        </w:rPr>
        <w:t xml:space="preserve"> бал</w:t>
      </w:r>
      <w:r w:rsidR="00D86EDE" w:rsidRPr="00665B50">
        <w:rPr>
          <w:rFonts w:ascii="Times New Roman" w:eastAsia="Calibri" w:hAnsi="Times New Roman" w:cs="Times New Roman"/>
          <w:bCs/>
          <w:color w:val="000000" w:themeColor="text1"/>
          <w:sz w:val="26"/>
          <w:szCs w:val="26"/>
        </w:rPr>
        <w:t>а</w:t>
      </w:r>
      <w:r w:rsidRPr="00665B50">
        <w:rPr>
          <w:rFonts w:ascii="Times New Roman" w:eastAsia="Calibri" w:hAnsi="Times New Roman" w:cs="Times New Roman"/>
          <w:bCs/>
          <w:color w:val="000000" w:themeColor="text1"/>
          <w:sz w:val="26"/>
          <w:szCs w:val="26"/>
        </w:rPr>
        <w:t>; за критерієм соціальної компетентності – 4</w:t>
      </w:r>
      <w:r w:rsidR="003C1E93" w:rsidRPr="00665B50">
        <w:rPr>
          <w:rFonts w:ascii="Times New Roman" w:eastAsia="Calibri" w:hAnsi="Times New Roman" w:cs="Times New Roman"/>
          <w:bCs/>
          <w:color w:val="000000" w:themeColor="text1"/>
          <w:sz w:val="26"/>
          <w:szCs w:val="26"/>
        </w:rPr>
        <w:t>0,75</w:t>
      </w:r>
      <w:r w:rsidRPr="00665B50">
        <w:rPr>
          <w:rFonts w:ascii="Times New Roman" w:eastAsia="Calibri" w:hAnsi="Times New Roman" w:cs="Times New Roman"/>
          <w:bCs/>
          <w:color w:val="000000" w:themeColor="text1"/>
          <w:sz w:val="26"/>
          <w:szCs w:val="26"/>
        </w:rPr>
        <w:t xml:space="preserve"> бал</w:t>
      </w:r>
      <w:r w:rsidR="003C1E93" w:rsidRPr="00665B50">
        <w:rPr>
          <w:rFonts w:ascii="Times New Roman" w:eastAsia="Calibri" w:hAnsi="Times New Roman" w:cs="Times New Roman"/>
          <w:bCs/>
          <w:color w:val="000000" w:themeColor="text1"/>
          <w:sz w:val="26"/>
          <w:szCs w:val="26"/>
        </w:rPr>
        <w:t>а</w:t>
      </w:r>
      <w:r w:rsidRPr="00665B50">
        <w:rPr>
          <w:rFonts w:ascii="Times New Roman" w:eastAsia="Calibri" w:hAnsi="Times New Roman" w:cs="Times New Roman"/>
          <w:bCs/>
          <w:color w:val="000000" w:themeColor="text1"/>
          <w:sz w:val="26"/>
          <w:szCs w:val="26"/>
        </w:rPr>
        <w:t xml:space="preserve">; за критеріями доброчесності та професійної етики – </w:t>
      </w:r>
      <w:r w:rsidR="00164A58" w:rsidRPr="00665B50">
        <w:rPr>
          <w:rFonts w:ascii="Times New Roman" w:eastAsia="Calibri" w:hAnsi="Times New Roman" w:cs="Times New Roman"/>
          <w:bCs/>
          <w:color w:val="000000" w:themeColor="text1"/>
          <w:sz w:val="26"/>
          <w:szCs w:val="26"/>
        </w:rPr>
        <w:t xml:space="preserve">        </w:t>
      </w:r>
      <w:r w:rsidRPr="00665B50">
        <w:rPr>
          <w:rFonts w:ascii="Times New Roman" w:eastAsia="Calibri" w:hAnsi="Times New Roman" w:cs="Times New Roman"/>
          <w:bCs/>
          <w:color w:val="000000" w:themeColor="text1"/>
          <w:sz w:val="26"/>
          <w:szCs w:val="26"/>
        </w:rPr>
        <w:t>2</w:t>
      </w:r>
      <w:r w:rsidR="003C1E93" w:rsidRPr="00665B50">
        <w:rPr>
          <w:rFonts w:ascii="Times New Roman" w:eastAsia="Calibri" w:hAnsi="Times New Roman" w:cs="Times New Roman"/>
          <w:bCs/>
          <w:color w:val="000000" w:themeColor="text1"/>
          <w:sz w:val="26"/>
          <w:szCs w:val="26"/>
        </w:rPr>
        <w:t>55</w:t>
      </w:r>
      <w:r w:rsidRPr="00665B50">
        <w:rPr>
          <w:rFonts w:ascii="Times New Roman" w:eastAsia="Calibri" w:hAnsi="Times New Roman" w:cs="Times New Roman"/>
          <w:bCs/>
          <w:color w:val="000000" w:themeColor="text1"/>
          <w:sz w:val="26"/>
          <w:szCs w:val="26"/>
        </w:rPr>
        <w:t xml:space="preserve"> балів.</w:t>
      </w:r>
    </w:p>
    <w:p w14:paraId="13A421CD" w14:textId="792CAD1B" w:rsidR="00477108" w:rsidRPr="00665B50" w:rsidRDefault="00477108" w:rsidP="003C1E93">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Таким чином, за результатами проходження процедури кваліфікаційного оцінювання кандидат на посаду судді апеляційного загального суду </w:t>
      </w:r>
      <w:r w:rsidR="003C1E93" w:rsidRPr="00665B50">
        <w:rPr>
          <w:rFonts w:ascii="Times New Roman" w:eastAsia="Calibri" w:hAnsi="Times New Roman" w:cs="Times New Roman"/>
          <w:bCs/>
          <w:color w:val="000000" w:themeColor="text1"/>
          <w:sz w:val="26"/>
          <w:szCs w:val="26"/>
        </w:rPr>
        <w:t>Зінченко О.В</w:t>
      </w:r>
      <w:r w:rsidRPr="00665B50">
        <w:rPr>
          <w:rFonts w:ascii="Times New Roman" w:eastAsia="Calibri" w:hAnsi="Times New Roman" w:cs="Times New Roman"/>
          <w:bCs/>
          <w:color w:val="000000" w:themeColor="text1"/>
          <w:sz w:val="26"/>
          <w:szCs w:val="26"/>
        </w:rPr>
        <w:t>. набра</w:t>
      </w:r>
      <w:r w:rsidR="003C1E93" w:rsidRPr="00665B50">
        <w:rPr>
          <w:rFonts w:ascii="Times New Roman" w:eastAsia="Calibri" w:hAnsi="Times New Roman" w:cs="Times New Roman"/>
          <w:bCs/>
          <w:color w:val="000000" w:themeColor="text1"/>
          <w:sz w:val="26"/>
          <w:szCs w:val="26"/>
        </w:rPr>
        <w:t>в</w:t>
      </w:r>
      <w:r w:rsidRPr="00665B50">
        <w:rPr>
          <w:rFonts w:ascii="Times New Roman" w:eastAsia="Calibri" w:hAnsi="Times New Roman" w:cs="Times New Roman"/>
          <w:bCs/>
          <w:color w:val="000000" w:themeColor="text1"/>
          <w:sz w:val="26"/>
          <w:szCs w:val="26"/>
        </w:rPr>
        <w:t xml:space="preserve"> </w:t>
      </w:r>
      <w:r w:rsidR="003C1E93" w:rsidRPr="00665B50">
        <w:rPr>
          <w:rFonts w:ascii="Times New Roman" w:eastAsia="Calibri" w:hAnsi="Times New Roman" w:cs="Times New Roman"/>
          <w:bCs/>
          <w:color w:val="000000" w:themeColor="text1"/>
          <w:sz w:val="26"/>
          <w:szCs w:val="26"/>
        </w:rPr>
        <w:t>685</w:t>
      </w:r>
      <w:r w:rsidRPr="00665B50">
        <w:rPr>
          <w:rFonts w:ascii="Times New Roman" w:eastAsia="Calibri" w:hAnsi="Times New Roman" w:cs="Times New Roman"/>
          <w:bCs/>
          <w:color w:val="000000" w:themeColor="text1"/>
          <w:sz w:val="26"/>
          <w:szCs w:val="26"/>
        </w:rPr>
        <w:t>,</w:t>
      </w:r>
      <w:r w:rsidR="003C1E93" w:rsidRPr="00665B50">
        <w:rPr>
          <w:rFonts w:ascii="Times New Roman" w:eastAsia="Calibri" w:hAnsi="Times New Roman" w:cs="Times New Roman"/>
          <w:bCs/>
          <w:color w:val="000000" w:themeColor="text1"/>
          <w:sz w:val="26"/>
          <w:szCs w:val="26"/>
        </w:rPr>
        <w:t>6</w:t>
      </w:r>
      <w:r w:rsidRPr="00665B50">
        <w:rPr>
          <w:rFonts w:ascii="Times New Roman" w:eastAsia="Calibri" w:hAnsi="Times New Roman" w:cs="Times New Roman"/>
          <w:bCs/>
          <w:color w:val="000000" w:themeColor="text1"/>
          <w:sz w:val="26"/>
          <w:szCs w:val="26"/>
        </w:rPr>
        <w:t xml:space="preserve"> бала, що становить більше 75 відсотків від суми максимально можливих балів за результатами кваліфікаційного оцінювання всіх критеріїв.</w:t>
      </w:r>
    </w:p>
    <w:p w14:paraId="1AB18499" w14:textId="77777777" w:rsidR="00477108" w:rsidRPr="00665B50" w:rsidRDefault="00477108" w:rsidP="0069169E">
      <w:pPr>
        <w:tabs>
          <w:tab w:val="left" w:pos="7740"/>
        </w:tabs>
        <w:spacing w:after="0" w:line="240" w:lineRule="auto"/>
        <w:ind w:firstLine="709"/>
        <w:jc w:val="both"/>
        <w:rPr>
          <w:rFonts w:ascii="Times New Roman" w:eastAsia="Calibri" w:hAnsi="Times New Roman" w:cs="Times New Roman"/>
          <w:b/>
          <w:color w:val="000000" w:themeColor="text1"/>
          <w:sz w:val="26"/>
          <w:szCs w:val="26"/>
        </w:rPr>
      </w:pPr>
      <w:r w:rsidRPr="00665B50">
        <w:rPr>
          <w:rFonts w:ascii="Times New Roman" w:eastAsia="Calibri" w:hAnsi="Times New Roman" w:cs="Times New Roman"/>
          <w:b/>
          <w:color w:val="000000" w:themeColor="text1"/>
          <w:sz w:val="26"/>
          <w:szCs w:val="26"/>
        </w:rPr>
        <w:t>Зміст висновку Громадської ради доброчесності.</w:t>
      </w:r>
    </w:p>
    <w:p w14:paraId="2738B43B" w14:textId="0BF8625F" w:rsidR="00477108" w:rsidRPr="00665B50" w:rsidRDefault="00477108" w:rsidP="0069169E">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ГРД </w:t>
      </w:r>
      <w:r w:rsidR="001C7AFF" w:rsidRPr="00665B50">
        <w:rPr>
          <w:rFonts w:ascii="Times New Roman" w:eastAsia="Calibri" w:hAnsi="Times New Roman" w:cs="Times New Roman"/>
          <w:bCs/>
          <w:color w:val="000000" w:themeColor="text1"/>
          <w:sz w:val="26"/>
          <w:szCs w:val="26"/>
        </w:rPr>
        <w:t>22</w:t>
      </w:r>
      <w:r w:rsidRPr="00665B50">
        <w:rPr>
          <w:rFonts w:ascii="Times New Roman" w:eastAsia="Calibri" w:hAnsi="Times New Roman" w:cs="Times New Roman"/>
          <w:bCs/>
          <w:color w:val="000000" w:themeColor="text1"/>
          <w:sz w:val="26"/>
          <w:szCs w:val="26"/>
        </w:rPr>
        <w:t xml:space="preserve"> </w:t>
      </w:r>
      <w:r w:rsidR="001C7AFF" w:rsidRPr="00665B50">
        <w:rPr>
          <w:rFonts w:ascii="Times New Roman" w:eastAsia="Calibri" w:hAnsi="Times New Roman" w:cs="Times New Roman"/>
          <w:bCs/>
          <w:color w:val="000000" w:themeColor="text1"/>
          <w:sz w:val="26"/>
          <w:szCs w:val="26"/>
        </w:rPr>
        <w:t>березня</w:t>
      </w:r>
      <w:r w:rsidRPr="00665B50">
        <w:rPr>
          <w:rFonts w:ascii="Times New Roman" w:eastAsia="Calibri" w:hAnsi="Times New Roman" w:cs="Times New Roman"/>
          <w:bCs/>
          <w:color w:val="000000" w:themeColor="text1"/>
          <w:sz w:val="26"/>
          <w:szCs w:val="26"/>
        </w:rPr>
        <w:t xml:space="preserve"> 2026 року затвердила висновок про невідповідність кандидата на посаду судді </w:t>
      </w:r>
      <w:r w:rsidR="001C7AFF" w:rsidRPr="00665B50">
        <w:rPr>
          <w:rFonts w:ascii="Times New Roman" w:eastAsia="Calibri" w:hAnsi="Times New Roman" w:cs="Times New Roman"/>
          <w:bCs/>
          <w:color w:val="000000" w:themeColor="text1"/>
          <w:sz w:val="26"/>
          <w:szCs w:val="26"/>
        </w:rPr>
        <w:t>Зінченка О.В</w:t>
      </w:r>
      <w:r w:rsidRPr="00665B50">
        <w:rPr>
          <w:rFonts w:ascii="Times New Roman" w:eastAsia="Calibri" w:hAnsi="Times New Roman" w:cs="Times New Roman"/>
          <w:bCs/>
          <w:color w:val="000000" w:themeColor="text1"/>
          <w:sz w:val="26"/>
          <w:szCs w:val="26"/>
        </w:rPr>
        <w:t>. критеріям доброчесності та професійної етики.</w:t>
      </w:r>
    </w:p>
    <w:p w14:paraId="52E29F32" w14:textId="0C0D4856" w:rsidR="00685520" w:rsidRPr="00665B50" w:rsidRDefault="00685520" w:rsidP="0069169E">
      <w:pPr>
        <w:tabs>
          <w:tab w:val="left" w:pos="7740"/>
        </w:tabs>
        <w:spacing w:after="0" w:line="240" w:lineRule="auto"/>
        <w:ind w:firstLine="709"/>
        <w:jc w:val="both"/>
        <w:rPr>
          <w:rFonts w:ascii="Times New Roman" w:hAnsi="Times New Roman" w:cs="Times New Roman"/>
          <w:color w:val="000000" w:themeColor="text1"/>
          <w:sz w:val="26"/>
          <w:szCs w:val="26"/>
        </w:rPr>
      </w:pPr>
      <w:r w:rsidRPr="00665B50">
        <w:rPr>
          <w:rFonts w:ascii="Times New Roman" w:hAnsi="Times New Roman" w:cs="Times New Roman"/>
          <w:color w:val="000000" w:themeColor="text1"/>
          <w:sz w:val="26"/>
          <w:szCs w:val="26"/>
          <w:shd w:val="clear" w:color="auto" w:fill="FFFFFF"/>
        </w:rPr>
        <w:t xml:space="preserve">У пункті 1 висновку ГРД звернула увагу на те, що </w:t>
      </w:r>
      <w:r w:rsidRPr="00665B50">
        <w:rPr>
          <w:rFonts w:ascii="Times New Roman" w:hAnsi="Times New Roman" w:cs="Times New Roman"/>
          <w:color w:val="000000" w:themeColor="text1"/>
          <w:sz w:val="26"/>
          <w:szCs w:val="26"/>
        </w:rPr>
        <w:t>кандидат відвідував тимчасово окуповані території України та територію російської федерації після початку агресії без нагальної потреби, тобто за відсутності критичних та/або невідкладних життєво необхідних обставин, які неможливо усунути в інший спосіб, ніж особистою присутністю на цих територіях, попри загрозу безпеці власній, близьких осіб та національній безпеці України.</w:t>
      </w:r>
    </w:p>
    <w:p w14:paraId="749CBD4B" w14:textId="1ACEE6AC" w:rsidR="00685520" w:rsidRPr="00665B50" w:rsidRDefault="00685520" w:rsidP="0069169E">
      <w:pPr>
        <w:tabs>
          <w:tab w:val="left" w:pos="7740"/>
        </w:tabs>
        <w:spacing w:after="0" w:line="240" w:lineRule="auto"/>
        <w:ind w:firstLine="709"/>
        <w:jc w:val="both"/>
        <w:rPr>
          <w:rFonts w:ascii="Times New Roman" w:hAnsi="Times New Roman" w:cs="Times New Roman"/>
          <w:color w:val="000000" w:themeColor="text1"/>
          <w:sz w:val="26"/>
          <w:szCs w:val="26"/>
        </w:rPr>
      </w:pPr>
      <w:r w:rsidRPr="00665B50">
        <w:rPr>
          <w:rFonts w:ascii="Times New Roman" w:hAnsi="Times New Roman" w:cs="Times New Roman"/>
          <w:color w:val="000000" w:themeColor="text1"/>
          <w:sz w:val="26"/>
          <w:szCs w:val="26"/>
          <w:shd w:val="clear" w:color="auto" w:fill="FFFFFF"/>
        </w:rPr>
        <w:t xml:space="preserve">Також ГРД наголосила, що </w:t>
      </w:r>
      <w:r w:rsidRPr="00665B50">
        <w:rPr>
          <w:rFonts w:ascii="Times New Roman" w:hAnsi="Times New Roman" w:cs="Times New Roman"/>
          <w:color w:val="000000" w:themeColor="text1"/>
          <w:sz w:val="26"/>
          <w:szCs w:val="26"/>
        </w:rPr>
        <w:t xml:space="preserve">28 вересня 2014 року кандидат повернувся на територію України потягом сполученням «Сімферополь–Мінськ» через пункт </w:t>
      </w:r>
      <w:r w:rsidRPr="00665B50">
        <w:rPr>
          <w:rFonts w:ascii="Times New Roman" w:hAnsi="Times New Roman" w:cs="Times New Roman"/>
          <w:color w:val="000000" w:themeColor="text1"/>
          <w:sz w:val="26"/>
          <w:szCs w:val="26"/>
        </w:rPr>
        <w:lastRenderedPageBreak/>
        <w:t>пропуску № 412. Дані щодо виїзду кандидата з України в напрямку тимчасово окупованої Автономної Республіки Крим у матеріалах досьє відсутні.</w:t>
      </w:r>
    </w:p>
    <w:p w14:paraId="0E740B43" w14:textId="7949F362" w:rsidR="00685520" w:rsidRPr="00665B50" w:rsidRDefault="00685520" w:rsidP="0069169E">
      <w:pPr>
        <w:tabs>
          <w:tab w:val="left" w:pos="7740"/>
        </w:tabs>
        <w:spacing w:after="0" w:line="240" w:lineRule="auto"/>
        <w:ind w:firstLine="709"/>
        <w:jc w:val="both"/>
        <w:rPr>
          <w:rFonts w:ascii="Times New Roman" w:hAnsi="Times New Roman" w:cs="Times New Roman"/>
          <w:color w:val="000000" w:themeColor="text1"/>
          <w:sz w:val="26"/>
          <w:szCs w:val="26"/>
        </w:rPr>
      </w:pPr>
      <w:r w:rsidRPr="00665B50">
        <w:rPr>
          <w:rFonts w:ascii="Times New Roman" w:hAnsi="Times New Roman" w:cs="Times New Roman"/>
          <w:color w:val="000000" w:themeColor="text1"/>
          <w:sz w:val="26"/>
          <w:szCs w:val="26"/>
          <w:shd w:val="clear" w:color="auto" w:fill="FFFFFF"/>
        </w:rPr>
        <w:t xml:space="preserve">Крім того, у пункті 2 висновку зазначено, що </w:t>
      </w:r>
      <w:r w:rsidRPr="00665B50">
        <w:rPr>
          <w:rFonts w:ascii="Times New Roman" w:hAnsi="Times New Roman" w:cs="Times New Roman"/>
          <w:color w:val="000000" w:themeColor="text1"/>
          <w:sz w:val="26"/>
          <w:szCs w:val="26"/>
        </w:rPr>
        <w:t>кандидат неодноразово був стороною або фактичним вигодонабувачем правочинів з ознаками удаваності або із ціною, що суттєво відрізняється від ринкової, що в сукупності викликає у звичайної розсудливої людини обґрунтований сумнів щодо відповідності його поведінки стандартам доброчесності та етики судді.</w:t>
      </w:r>
    </w:p>
    <w:p w14:paraId="7CFFA0DA" w14:textId="0B3D865D" w:rsidR="00807C36" w:rsidRPr="00665B50" w:rsidRDefault="00685520" w:rsidP="0069169E">
      <w:pPr>
        <w:tabs>
          <w:tab w:val="left" w:pos="7740"/>
        </w:tabs>
        <w:spacing w:after="0" w:line="240" w:lineRule="auto"/>
        <w:ind w:firstLine="709"/>
        <w:jc w:val="both"/>
        <w:rPr>
          <w:rFonts w:ascii="Times New Roman" w:eastAsia="Calibri" w:hAnsi="Times New Roman" w:cs="Times New Roman"/>
          <w:color w:val="000000" w:themeColor="text1"/>
          <w:sz w:val="26"/>
          <w:szCs w:val="26"/>
        </w:rPr>
      </w:pPr>
      <w:bookmarkStart w:id="4" w:name="_Hlk226561239"/>
      <w:r w:rsidRPr="00665B50">
        <w:rPr>
          <w:rFonts w:ascii="Times New Roman" w:hAnsi="Times New Roman" w:cs="Times New Roman"/>
          <w:color w:val="000000" w:themeColor="text1"/>
          <w:sz w:val="26"/>
          <w:szCs w:val="26"/>
        </w:rPr>
        <w:t xml:space="preserve">У пункті 2.1 висновку ГРД вказує, що </w:t>
      </w:r>
      <w:bookmarkEnd w:id="4"/>
      <w:r w:rsidR="00807C36" w:rsidRPr="00665B50">
        <w:rPr>
          <w:rFonts w:ascii="Times New Roman" w:eastAsia="Calibri" w:hAnsi="Times New Roman" w:cs="Times New Roman"/>
          <w:color w:val="000000" w:themeColor="text1"/>
          <w:sz w:val="26"/>
          <w:szCs w:val="26"/>
        </w:rPr>
        <w:t>в деклараціях особи, уповноваженої на виконання функцій держави або місцевого самоврядування, у кандидата                                за</w:t>
      </w:r>
      <w:r w:rsidR="00807C36" w:rsidRPr="00665B50">
        <w:rPr>
          <w:rFonts w:ascii="Times New Roman" w:eastAsia="Calibri" w:hAnsi="Times New Roman" w:cs="Times New Roman"/>
          <w:color w:val="000000" w:themeColor="text1"/>
          <w:spacing w:val="-1"/>
          <w:sz w:val="26"/>
          <w:szCs w:val="26"/>
        </w:rPr>
        <w:t xml:space="preserve"> </w:t>
      </w:r>
      <w:r w:rsidR="00807C36" w:rsidRPr="00665B50">
        <w:rPr>
          <w:rFonts w:ascii="Times New Roman" w:eastAsia="Calibri" w:hAnsi="Times New Roman" w:cs="Times New Roman"/>
          <w:color w:val="000000" w:themeColor="text1"/>
          <w:sz w:val="26"/>
          <w:szCs w:val="26"/>
        </w:rPr>
        <w:t>2014–</w:t>
      </w:r>
      <w:hyperlink r:id="rId8">
        <w:r w:rsidR="00807C36" w:rsidRPr="00665B50">
          <w:rPr>
            <w:rFonts w:ascii="Times New Roman" w:eastAsia="Calibri" w:hAnsi="Times New Roman" w:cs="Times New Roman"/>
            <w:color w:val="000000" w:themeColor="text1"/>
            <w:sz w:val="26"/>
            <w:szCs w:val="26"/>
            <w:u w:color="0000FF"/>
          </w:rPr>
          <w:t>2018</w:t>
        </w:r>
      </w:hyperlink>
      <w:r w:rsidR="00807C36" w:rsidRPr="00665B50">
        <w:rPr>
          <w:rFonts w:ascii="Times New Roman" w:eastAsia="Calibri" w:hAnsi="Times New Roman" w:cs="Times New Roman"/>
          <w:color w:val="000000" w:themeColor="text1"/>
          <w:sz w:val="26"/>
          <w:szCs w:val="26"/>
        </w:rPr>
        <w:t xml:space="preserve"> роки задекларовано легковий автомобіль </w:t>
      </w:r>
      <w:bookmarkStart w:id="5" w:name="_Hlk228955439"/>
      <w:r w:rsidR="00807C36" w:rsidRPr="00665B50">
        <w:rPr>
          <w:rFonts w:ascii="Times New Roman" w:eastAsia="Calibri" w:hAnsi="Times New Roman" w:cs="Times New Roman"/>
          <w:color w:val="000000" w:themeColor="text1"/>
          <w:sz w:val="26"/>
          <w:szCs w:val="26"/>
        </w:rPr>
        <w:t>Нісан «КАШКАЙ»</w:t>
      </w:r>
      <w:bookmarkEnd w:id="5"/>
      <w:r w:rsidR="00807C36" w:rsidRPr="00665B50">
        <w:rPr>
          <w:rFonts w:ascii="Times New Roman" w:eastAsia="Calibri" w:hAnsi="Times New Roman" w:cs="Times New Roman"/>
          <w:color w:val="000000" w:themeColor="text1"/>
          <w:sz w:val="26"/>
          <w:szCs w:val="26"/>
        </w:rPr>
        <w:t xml:space="preserve"> 2010 року випуску. У декларації за 2014 рік цей автомобіль відображено як власність кандидата,</w:t>
      </w:r>
      <w:r w:rsidR="00E10350" w:rsidRPr="00665B50">
        <w:rPr>
          <w:rFonts w:ascii="Times New Roman" w:eastAsia="Calibri" w:hAnsi="Times New Roman" w:cs="Times New Roman"/>
          <w:color w:val="000000" w:themeColor="text1"/>
          <w:sz w:val="26"/>
          <w:szCs w:val="26"/>
        </w:rPr>
        <w:t xml:space="preserve"> а</w:t>
      </w:r>
      <w:r w:rsidR="00807C36" w:rsidRPr="00665B50">
        <w:rPr>
          <w:rFonts w:ascii="Times New Roman" w:eastAsia="Calibri" w:hAnsi="Times New Roman" w:cs="Times New Roman"/>
          <w:color w:val="000000" w:themeColor="text1"/>
          <w:sz w:val="26"/>
          <w:szCs w:val="26"/>
        </w:rPr>
        <w:t xml:space="preserve"> починаючи з декларації за </w:t>
      </w:r>
      <w:hyperlink r:id="rId9">
        <w:r w:rsidR="00807C36" w:rsidRPr="00665B50">
          <w:rPr>
            <w:rFonts w:ascii="Times New Roman" w:eastAsia="Calibri" w:hAnsi="Times New Roman" w:cs="Times New Roman"/>
            <w:color w:val="000000" w:themeColor="text1"/>
            <w:sz w:val="26"/>
            <w:szCs w:val="26"/>
            <w:u w:color="0000FF"/>
          </w:rPr>
          <w:t>2015</w:t>
        </w:r>
      </w:hyperlink>
      <w:r w:rsidR="00807C36" w:rsidRPr="00665B50">
        <w:rPr>
          <w:rFonts w:ascii="Times New Roman" w:eastAsia="Calibri" w:hAnsi="Times New Roman" w:cs="Times New Roman"/>
          <w:color w:val="000000" w:themeColor="text1"/>
          <w:sz w:val="26"/>
          <w:szCs w:val="26"/>
        </w:rPr>
        <w:t xml:space="preserve"> рік як власність його дружини (на той момент), дата набуття права власності 15 квітня 2015 року, задекларована вартість 80 000 грн. </w:t>
      </w:r>
    </w:p>
    <w:p w14:paraId="75CACD58" w14:textId="77777777" w:rsidR="00807C36" w:rsidRPr="00665B50" w:rsidRDefault="00807C36" w:rsidP="0069169E">
      <w:pPr>
        <w:tabs>
          <w:tab w:val="left" w:pos="7740"/>
        </w:tabs>
        <w:spacing w:after="0" w:line="240" w:lineRule="auto"/>
        <w:ind w:firstLine="709"/>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 xml:space="preserve">Пояснюючи ГРД обставини набуття цього майна, кандидат зазначив: </w:t>
      </w:r>
    </w:p>
    <w:p w14:paraId="00349671" w14:textId="119F1E14" w:rsidR="00807C36" w:rsidRPr="00665B50" w:rsidRDefault="00807C36" w:rsidP="0069169E">
      <w:pPr>
        <w:tabs>
          <w:tab w:val="left" w:pos="7740"/>
        </w:tabs>
        <w:spacing w:after="0" w:line="240" w:lineRule="auto"/>
        <w:ind w:firstLine="709"/>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 xml:space="preserve">«Автомобіль Нісан «КАШКАЙ» 2010 року випуску у 2014 році (точну дату не пам’ятаю) був проданий мені батьком моєї на той час дружини </w:t>
      </w:r>
      <w:r w:rsidR="009E2E66">
        <w:rPr>
          <w:rFonts w:ascii="Times New Roman" w:eastAsia="Calibri" w:hAnsi="Times New Roman" w:cs="Times New Roman"/>
          <w:color w:val="000000" w:themeColor="text1"/>
          <w:sz w:val="26"/>
          <w:szCs w:val="26"/>
        </w:rPr>
        <w:t>ОСОБА_1</w:t>
      </w:r>
      <w:r w:rsidR="00381505">
        <w:rPr>
          <w:rFonts w:ascii="Times New Roman" w:eastAsia="Calibri" w:hAnsi="Times New Roman" w:cs="Times New Roman"/>
          <w:color w:val="000000" w:themeColor="text1"/>
          <w:sz w:val="26"/>
          <w:szCs w:val="26"/>
        </w:rPr>
        <w:t>,</w:t>
      </w:r>
      <w:r w:rsidRPr="00665B50">
        <w:rPr>
          <w:rFonts w:ascii="Times New Roman" w:eastAsia="Calibri" w:hAnsi="Times New Roman" w:cs="Times New Roman"/>
          <w:color w:val="000000" w:themeColor="text1"/>
          <w:sz w:val="26"/>
          <w:szCs w:val="26"/>
        </w:rPr>
        <w:t xml:space="preserve"> згідно з угодою укладеною в Сервісному центрі МВС в Харківській області. Вартість була визначена ним особисто. Укладення угоди саме в такому вигляді відповідало вимогам законодавства». </w:t>
      </w:r>
    </w:p>
    <w:p w14:paraId="7C7C2F0F" w14:textId="77777777" w:rsidR="00807C36" w:rsidRPr="00665B50" w:rsidRDefault="00807C36" w:rsidP="0069169E">
      <w:pPr>
        <w:tabs>
          <w:tab w:val="left" w:pos="7740"/>
        </w:tabs>
        <w:spacing w:after="0" w:line="240" w:lineRule="auto"/>
        <w:ind w:firstLine="709"/>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 xml:space="preserve">У зв’язку з наведеними поясненнями у ГРД виникли такі запитання. </w:t>
      </w:r>
    </w:p>
    <w:p w14:paraId="432653A1" w14:textId="77777777" w:rsidR="00807C36" w:rsidRPr="00665B50" w:rsidRDefault="00807C36" w:rsidP="0069169E">
      <w:pPr>
        <w:tabs>
          <w:tab w:val="left" w:pos="7740"/>
        </w:tabs>
        <w:spacing w:after="0" w:line="240" w:lineRule="auto"/>
        <w:ind w:firstLine="709"/>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 xml:space="preserve">По-перше, кандидат стверджує, що автомобіль придбавався особисто ним («продано мені»), тоді як декларація фіксує право власності у дружини кандидата. Зазначена розбіжність потребує пояснення. </w:t>
      </w:r>
    </w:p>
    <w:p w14:paraId="30630F0C" w14:textId="77777777" w:rsidR="00807C36" w:rsidRPr="00665B50" w:rsidRDefault="00807C36" w:rsidP="0069169E">
      <w:pPr>
        <w:tabs>
          <w:tab w:val="left" w:pos="7740"/>
        </w:tabs>
        <w:spacing w:after="0" w:line="240" w:lineRule="auto"/>
        <w:ind w:firstLine="709"/>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 xml:space="preserve">По-друге, кандидат вказує 2014 рік як рік укладення угоди, тоді як декларація фіксує дату набуття права власності 15 квітня 2015 року. Ця невідповідність також залишається без пояснення. Ймовірно, у 2015 році автомобіль був перереєстрований на дружину кандидата. </w:t>
      </w:r>
    </w:p>
    <w:p w14:paraId="634504BE" w14:textId="6547D089" w:rsidR="00807C36" w:rsidRPr="00665B50" w:rsidRDefault="00807C36" w:rsidP="0069169E">
      <w:pPr>
        <w:tabs>
          <w:tab w:val="left" w:pos="7740"/>
        </w:tabs>
        <w:spacing w:after="0" w:line="240" w:lineRule="auto"/>
        <w:ind w:firstLine="709"/>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 xml:space="preserve">По-третє, задекларована вартість </w:t>
      </w:r>
      <w:r w:rsidR="00E10350" w:rsidRPr="00665B50">
        <w:rPr>
          <w:rFonts w:ascii="Times New Roman" w:eastAsia="Calibri" w:hAnsi="Times New Roman" w:cs="Times New Roman"/>
          <w:bCs/>
          <w:color w:val="000000" w:themeColor="text1"/>
          <w:sz w:val="26"/>
          <w:szCs w:val="26"/>
        </w:rPr>
        <w:t>–</w:t>
      </w:r>
      <w:r w:rsidRPr="00665B50">
        <w:rPr>
          <w:rFonts w:ascii="Times New Roman" w:eastAsia="Calibri" w:hAnsi="Times New Roman" w:cs="Times New Roman"/>
          <w:color w:val="000000" w:themeColor="text1"/>
          <w:sz w:val="26"/>
          <w:szCs w:val="26"/>
        </w:rPr>
        <w:t xml:space="preserve"> 80 000 грн на дату набуття права власності (15 квітня 2015 року) за офіційним курсом НБУ, що у квітні 2015 року становив близько 21–23 грн</w:t>
      </w:r>
      <w:r w:rsidR="00E10350" w:rsidRPr="00665B50">
        <w:rPr>
          <w:rFonts w:ascii="Times New Roman" w:eastAsia="Calibri" w:hAnsi="Times New Roman" w:cs="Times New Roman"/>
          <w:color w:val="000000" w:themeColor="text1"/>
          <w:sz w:val="26"/>
          <w:szCs w:val="26"/>
        </w:rPr>
        <w:t xml:space="preserve"> за </w:t>
      </w:r>
      <w:r w:rsidRPr="00665B50">
        <w:rPr>
          <w:rFonts w:ascii="Times New Roman" w:eastAsia="Calibri" w:hAnsi="Times New Roman" w:cs="Times New Roman"/>
          <w:color w:val="000000" w:themeColor="text1"/>
          <w:sz w:val="26"/>
          <w:szCs w:val="26"/>
        </w:rPr>
        <w:t xml:space="preserve">дол. США, </w:t>
      </w:r>
      <w:r w:rsidR="00E10350" w:rsidRPr="00665B50">
        <w:rPr>
          <w:rFonts w:ascii="Times New Roman" w:eastAsia="Calibri" w:hAnsi="Times New Roman" w:cs="Times New Roman"/>
          <w:color w:val="000000" w:themeColor="text1"/>
          <w:sz w:val="26"/>
          <w:szCs w:val="26"/>
        </w:rPr>
        <w:t>становила</w:t>
      </w:r>
      <w:r w:rsidRPr="00665B50">
        <w:rPr>
          <w:rFonts w:ascii="Times New Roman" w:eastAsia="Calibri" w:hAnsi="Times New Roman" w:cs="Times New Roman"/>
          <w:color w:val="000000" w:themeColor="text1"/>
          <w:sz w:val="26"/>
          <w:szCs w:val="26"/>
        </w:rPr>
        <w:t xml:space="preserve"> приблизно 3 500 – 3 800 дол. США.</w:t>
      </w:r>
    </w:p>
    <w:p w14:paraId="768C22E4" w14:textId="41FA4616" w:rsidR="00685520" w:rsidRPr="00665B50" w:rsidRDefault="00807C36" w:rsidP="0069169E">
      <w:pPr>
        <w:tabs>
          <w:tab w:val="left" w:pos="7740"/>
        </w:tabs>
        <w:spacing w:after="0" w:line="240" w:lineRule="auto"/>
        <w:ind w:firstLine="709"/>
        <w:jc w:val="both"/>
        <w:rPr>
          <w:rFonts w:ascii="Times New Roman"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Зазначені вище факти, на думку ГРД, свідчать про те, що ймовірно</w:t>
      </w:r>
      <w:r w:rsidR="00E10350" w:rsidRPr="00665B50">
        <w:rPr>
          <w:rFonts w:ascii="Times New Roman" w:eastAsia="Calibri" w:hAnsi="Times New Roman" w:cs="Times New Roman"/>
          <w:color w:val="000000" w:themeColor="text1"/>
          <w:sz w:val="26"/>
          <w:szCs w:val="26"/>
        </w:rPr>
        <w:t xml:space="preserve"> суддя</w:t>
      </w:r>
      <w:r w:rsidRPr="00665B50">
        <w:rPr>
          <w:rFonts w:ascii="Times New Roman" w:eastAsia="Calibri" w:hAnsi="Times New Roman" w:cs="Times New Roman"/>
          <w:color w:val="000000" w:themeColor="text1"/>
          <w:sz w:val="26"/>
          <w:szCs w:val="26"/>
        </w:rPr>
        <w:t>, навмисно занизив вартість майна</w:t>
      </w:r>
      <w:r w:rsidR="00685520" w:rsidRPr="00665B50">
        <w:rPr>
          <w:rFonts w:ascii="Times New Roman" w:hAnsi="Times New Roman" w:cs="Times New Roman"/>
          <w:color w:val="000000" w:themeColor="text1"/>
          <w:sz w:val="26"/>
          <w:szCs w:val="26"/>
        </w:rPr>
        <w:t>.</w:t>
      </w:r>
    </w:p>
    <w:p w14:paraId="15DCC01B" w14:textId="4FB7297E" w:rsidR="00807C36" w:rsidRPr="00665B50" w:rsidRDefault="00807C36" w:rsidP="0069169E">
      <w:pPr>
        <w:tabs>
          <w:tab w:val="left" w:pos="7740"/>
        </w:tabs>
        <w:spacing w:after="0" w:line="240" w:lineRule="auto"/>
        <w:ind w:firstLine="709"/>
        <w:jc w:val="both"/>
        <w:rPr>
          <w:rFonts w:ascii="Times New Roman" w:eastAsia="Calibri" w:hAnsi="Times New Roman" w:cs="Times New Roman"/>
          <w:color w:val="000000" w:themeColor="text1"/>
          <w:spacing w:val="-2"/>
          <w:sz w:val="26"/>
          <w:szCs w:val="26"/>
        </w:rPr>
      </w:pPr>
      <w:r w:rsidRPr="00665B50">
        <w:rPr>
          <w:rFonts w:ascii="Times New Roman" w:eastAsia="Calibri" w:hAnsi="Times New Roman" w:cs="Times New Roman"/>
          <w:color w:val="000000" w:themeColor="text1"/>
          <w:sz w:val="26"/>
          <w:szCs w:val="26"/>
        </w:rPr>
        <w:t>Стосовно</w:t>
      </w:r>
      <w:r w:rsidRPr="00665B50">
        <w:rPr>
          <w:rFonts w:ascii="Times New Roman" w:eastAsia="Calibri" w:hAnsi="Times New Roman" w:cs="Times New Roman"/>
          <w:color w:val="000000" w:themeColor="text1"/>
          <w:spacing w:val="-5"/>
          <w:sz w:val="26"/>
          <w:szCs w:val="26"/>
        </w:rPr>
        <w:t xml:space="preserve"> </w:t>
      </w:r>
      <w:r w:rsidRPr="00665B50">
        <w:rPr>
          <w:rFonts w:ascii="Times New Roman" w:eastAsia="Calibri" w:hAnsi="Times New Roman" w:cs="Times New Roman"/>
          <w:color w:val="000000" w:themeColor="text1"/>
          <w:sz w:val="26"/>
          <w:szCs w:val="26"/>
        </w:rPr>
        <w:t>відчуження</w:t>
      </w:r>
      <w:r w:rsidRPr="00665B50">
        <w:rPr>
          <w:rFonts w:ascii="Times New Roman" w:eastAsia="Calibri" w:hAnsi="Times New Roman" w:cs="Times New Roman"/>
          <w:color w:val="000000" w:themeColor="text1"/>
          <w:spacing w:val="-3"/>
          <w:sz w:val="26"/>
          <w:szCs w:val="26"/>
        </w:rPr>
        <w:t xml:space="preserve"> </w:t>
      </w:r>
      <w:r w:rsidRPr="00665B50">
        <w:rPr>
          <w:rFonts w:ascii="Times New Roman" w:eastAsia="Calibri" w:hAnsi="Times New Roman" w:cs="Times New Roman"/>
          <w:color w:val="000000" w:themeColor="text1"/>
          <w:sz w:val="26"/>
          <w:szCs w:val="26"/>
        </w:rPr>
        <w:t>суддею</w:t>
      </w:r>
      <w:r w:rsidRPr="00665B50">
        <w:rPr>
          <w:rFonts w:ascii="Times New Roman" w:eastAsia="Calibri" w:hAnsi="Times New Roman" w:cs="Times New Roman"/>
          <w:color w:val="000000" w:themeColor="text1"/>
          <w:spacing w:val="-2"/>
          <w:sz w:val="26"/>
          <w:szCs w:val="26"/>
        </w:rPr>
        <w:t xml:space="preserve"> </w:t>
      </w:r>
      <w:r w:rsidRPr="00665B50">
        <w:rPr>
          <w:rFonts w:ascii="Times New Roman" w:eastAsia="Calibri" w:hAnsi="Times New Roman" w:cs="Times New Roman"/>
          <w:color w:val="000000" w:themeColor="text1"/>
          <w:sz w:val="26"/>
          <w:szCs w:val="26"/>
        </w:rPr>
        <w:t>акцій</w:t>
      </w:r>
      <w:r w:rsidRPr="00665B50">
        <w:rPr>
          <w:rFonts w:ascii="Times New Roman" w:eastAsia="Calibri" w:hAnsi="Times New Roman" w:cs="Times New Roman"/>
          <w:color w:val="000000" w:themeColor="text1"/>
          <w:spacing w:val="-1"/>
          <w:sz w:val="26"/>
          <w:szCs w:val="26"/>
        </w:rPr>
        <w:t xml:space="preserve"> </w:t>
      </w:r>
      <w:r w:rsidRPr="00665B50">
        <w:rPr>
          <w:rFonts w:ascii="Times New Roman" w:eastAsia="Calibri" w:hAnsi="Times New Roman" w:cs="Times New Roman"/>
          <w:color w:val="000000" w:themeColor="text1"/>
          <w:sz w:val="26"/>
          <w:szCs w:val="26"/>
        </w:rPr>
        <w:t>Публічного акціонерного товариства</w:t>
      </w:r>
      <w:r w:rsidRPr="00665B50">
        <w:rPr>
          <w:rFonts w:ascii="Times New Roman" w:eastAsia="Calibri" w:hAnsi="Times New Roman" w:cs="Times New Roman"/>
          <w:color w:val="000000" w:themeColor="text1"/>
          <w:spacing w:val="-3"/>
          <w:sz w:val="26"/>
          <w:szCs w:val="26"/>
        </w:rPr>
        <w:t xml:space="preserve"> </w:t>
      </w:r>
      <w:r w:rsidRPr="00665B50">
        <w:rPr>
          <w:rFonts w:ascii="Times New Roman" w:eastAsia="Calibri" w:hAnsi="Times New Roman" w:cs="Times New Roman"/>
          <w:color w:val="000000" w:themeColor="text1"/>
          <w:sz w:val="26"/>
          <w:szCs w:val="26"/>
        </w:rPr>
        <w:t>«Харківський</w:t>
      </w:r>
      <w:r w:rsidRPr="00665B50">
        <w:rPr>
          <w:rFonts w:ascii="Times New Roman" w:eastAsia="Calibri" w:hAnsi="Times New Roman" w:cs="Times New Roman"/>
          <w:color w:val="000000" w:themeColor="text1"/>
          <w:spacing w:val="-2"/>
          <w:sz w:val="26"/>
          <w:szCs w:val="26"/>
        </w:rPr>
        <w:t xml:space="preserve"> </w:t>
      </w:r>
      <w:r w:rsidRPr="00665B50">
        <w:rPr>
          <w:rFonts w:ascii="Times New Roman" w:eastAsia="Calibri" w:hAnsi="Times New Roman" w:cs="Times New Roman"/>
          <w:color w:val="000000" w:themeColor="text1"/>
          <w:sz w:val="26"/>
          <w:szCs w:val="26"/>
        </w:rPr>
        <w:t>завод</w:t>
      </w:r>
      <w:r w:rsidRPr="00665B50">
        <w:rPr>
          <w:rFonts w:ascii="Times New Roman" w:eastAsia="Calibri" w:hAnsi="Times New Roman" w:cs="Times New Roman"/>
          <w:color w:val="000000" w:themeColor="text1"/>
          <w:spacing w:val="-3"/>
          <w:sz w:val="26"/>
          <w:szCs w:val="26"/>
        </w:rPr>
        <w:t xml:space="preserve"> </w:t>
      </w:r>
      <w:r w:rsidRPr="00665B50">
        <w:rPr>
          <w:rFonts w:ascii="Times New Roman" w:eastAsia="Calibri" w:hAnsi="Times New Roman" w:cs="Times New Roman"/>
          <w:color w:val="000000" w:themeColor="text1"/>
          <w:spacing w:val="-2"/>
          <w:sz w:val="26"/>
          <w:szCs w:val="26"/>
        </w:rPr>
        <w:t xml:space="preserve">«Оргтехніка» </w:t>
      </w:r>
      <w:r w:rsidRPr="00665B50">
        <w:rPr>
          <w:rFonts w:ascii="Times New Roman" w:eastAsia="Calibri" w:hAnsi="Times New Roman" w:cs="Times New Roman"/>
          <w:color w:val="000000" w:themeColor="text1"/>
          <w:sz w:val="26"/>
          <w:szCs w:val="26"/>
        </w:rPr>
        <w:t xml:space="preserve">у пункті 2.2 висновку ГРД вказує, що до </w:t>
      </w:r>
      <w:hyperlink r:id="rId10">
        <w:r w:rsidRPr="00665B50">
          <w:rPr>
            <w:rFonts w:ascii="Times New Roman" w:eastAsia="Calibri" w:hAnsi="Times New Roman" w:cs="Times New Roman"/>
            <w:color w:val="000000" w:themeColor="text1"/>
            <w:sz w:val="26"/>
            <w:szCs w:val="26"/>
            <w:u w:color="0000FF"/>
          </w:rPr>
          <w:t>2016</w:t>
        </w:r>
      </w:hyperlink>
      <w:r w:rsidRPr="00665B50">
        <w:rPr>
          <w:rFonts w:ascii="Times New Roman" w:eastAsia="Calibri" w:hAnsi="Times New Roman" w:cs="Times New Roman"/>
          <w:color w:val="000000" w:themeColor="text1"/>
          <w:sz w:val="26"/>
          <w:szCs w:val="26"/>
        </w:rPr>
        <w:t xml:space="preserve"> року кандидат був власником 5 030 простих іменних акцій цього товариства загальною номінальною вартістю 301 800 грн, придбаних ним ще до призначення на</w:t>
      </w:r>
      <w:r w:rsidRPr="00665B50">
        <w:rPr>
          <w:rFonts w:ascii="Times New Roman" w:eastAsia="Calibri" w:hAnsi="Times New Roman" w:cs="Times New Roman"/>
          <w:color w:val="000000" w:themeColor="text1"/>
          <w:spacing w:val="-2"/>
          <w:sz w:val="26"/>
          <w:szCs w:val="26"/>
        </w:rPr>
        <w:t xml:space="preserve"> </w:t>
      </w:r>
      <w:r w:rsidRPr="00665B50">
        <w:rPr>
          <w:rFonts w:ascii="Times New Roman" w:eastAsia="Calibri" w:hAnsi="Times New Roman" w:cs="Times New Roman"/>
          <w:color w:val="000000" w:themeColor="text1"/>
          <w:sz w:val="26"/>
          <w:szCs w:val="26"/>
        </w:rPr>
        <w:t>посаду. Після призначення, з’ясувавши наявність обмежень, встановлених статтею 36 Закону України «Про запобігання корупції», кандидат прийняв рішення про відчуження</w:t>
      </w:r>
      <w:r w:rsidRPr="00665B50">
        <w:rPr>
          <w:rFonts w:ascii="Times New Roman" w:eastAsia="Calibri" w:hAnsi="Times New Roman" w:cs="Times New Roman"/>
          <w:color w:val="000000" w:themeColor="text1"/>
          <w:spacing w:val="-4"/>
          <w:sz w:val="26"/>
          <w:szCs w:val="26"/>
        </w:rPr>
        <w:t xml:space="preserve"> </w:t>
      </w:r>
      <w:r w:rsidRPr="00665B50">
        <w:rPr>
          <w:rFonts w:ascii="Times New Roman" w:eastAsia="Calibri" w:hAnsi="Times New Roman" w:cs="Times New Roman"/>
          <w:color w:val="000000" w:themeColor="text1"/>
          <w:sz w:val="26"/>
          <w:szCs w:val="26"/>
        </w:rPr>
        <w:t>акцій через</w:t>
      </w:r>
      <w:r w:rsidRPr="00665B50">
        <w:rPr>
          <w:rFonts w:ascii="Times New Roman" w:eastAsia="Calibri" w:hAnsi="Times New Roman" w:cs="Times New Roman"/>
          <w:color w:val="000000" w:themeColor="text1"/>
          <w:spacing w:val="-3"/>
          <w:sz w:val="26"/>
          <w:szCs w:val="26"/>
        </w:rPr>
        <w:t xml:space="preserve"> </w:t>
      </w:r>
      <w:r w:rsidRPr="00665B50">
        <w:rPr>
          <w:rFonts w:ascii="Times New Roman" w:eastAsia="Calibri" w:hAnsi="Times New Roman" w:cs="Times New Roman"/>
          <w:color w:val="000000" w:themeColor="text1"/>
          <w:sz w:val="26"/>
          <w:szCs w:val="26"/>
        </w:rPr>
        <w:t>їх</w:t>
      </w:r>
      <w:r w:rsidRPr="00665B50">
        <w:rPr>
          <w:rFonts w:ascii="Times New Roman" w:eastAsia="Calibri" w:hAnsi="Times New Roman" w:cs="Times New Roman"/>
          <w:color w:val="000000" w:themeColor="text1"/>
          <w:spacing w:val="-1"/>
          <w:sz w:val="26"/>
          <w:szCs w:val="26"/>
        </w:rPr>
        <w:t xml:space="preserve"> </w:t>
      </w:r>
      <w:r w:rsidRPr="00665B50">
        <w:rPr>
          <w:rFonts w:ascii="Times New Roman" w:eastAsia="Calibri" w:hAnsi="Times New Roman" w:cs="Times New Roman"/>
          <w:color w:val="000000" w:themeColor="text1"/>
          <w:sz w:val="26"/>
          <w:szCs w:val="26"/>
        </w:rPr>
        <w:t>продаж</w:t>
      </w:r>
      <w:r w:rsidRPr="00665B50">
        <w:rPr>
          <w:rFonts w:ascii="Times New Roman" w:eastAsia="Calibri" w:hAnsi="Times New Roman" w:cs="Times New Roman"/>
          <w:color w:val="000000" w:themeColor="text1"/>
          <w:spacing w:val="3"/>
          <w:sz w:val="26"/>
          <w:szCs w:val="26"/>
        </w:rPr>
        <w:t xml:space="preserve"> </w:t>
      </w:r>
      <w:r w:rsidRPr="00665B50">
        <w:rPr>
          <w:rFonts w:ascii="Times New Roman" w:eastAsia="Calibri" w:hAnsi="Times New Roman" w:cs="Times New Roman"/>
          <w:color w:val="000000" w:themeColor="text1"/>
          <w:sz w:val="26"/>
          <w:szCs w:val="26"/>
        </w:rPr>
        <w:t>батьку</w:t>
      </w:r>
      <w:r w:rsidRPr="00665B50">
        <w:rPr>
          <w:rFonts w:ascii="Times New Roman" w:eastAsia="Calibri" w:hAnsi="Times New Roman" w:cs="Times New Roman"/>
          <w:color w:val="000000" w:themeColor="text1"/>
          <w:spacing w:val="-1"/>
          <w:sz w:val="26"/>
          <w:szCs w:val="26"/>
        </w:rPr>
        <w:t xml:space="preserve"> </w:t>
      </w:r>
      <w:r w:rsidRPr="00665B50">
        <w:rPr>
          <w:rFonts w:ascii="Times New Roman" w:eastAsia="Calibri" w:hAnsi="Times New Roman" w:cs="Times New Roman"/>
          <w:color w:val="000000" w:themeColor="text1"/>
          <w:sz w:val="26"/>
          <w:szCs w:val="26"/>
        </w:rPr>
        <w:t>за</w:t>
      </w:r>
      <w:r w:rsidRPr="00665B50">
        <w:rPr>
          <w:rFonts w:ascii="Times New Roman" w:eastAsia="Calibri" w:hAnsi="Times New Roman" w:cs="Times New Roman"/>
          <w:color w:val="000000" w:themeColor="text1"/>
          <w:spacing w:val="-3"/>
          <w:sz w:val="26"/>
          <w:szCs w:val="26"/>
        </w:rPr>
        <w:t xml:space="preserve"> </w:t>
      </w:r>
      <w:r w:rsidRPr="00665B50">
        <w:rPr>
          <w:rFonts w:ascii="Times New Roman" w:eastAsia="Calibri" w:hAnsi="Times New Roman" w:cs="Times New Roman"/>
          <w:color w:val="000000" w:themeColor="text1"/>
          <w:sz w:val="26"/>
          <w:szCs w:val="26"/>
        </w:rPr>
        <w:t>договором</w:t>
      </w:r>
      <w:r w:rsidRPr="00665B50">
        <w:rPr>
          <w:rFonts w:ascii="Times New Roman" w:eastAsia="Calibri" w:hAnsi="Times New Roman" w:cs="Times New Roman"/>
          <w:color w:val="000000" w:themeColor="text1"/>
          <w:spacing w:val="-3"/>
          <w:sz w:val="26"/>
          <w:szCs w:val="26"/>
        </w:rPr>
        <w:t xml:space="preserve"> </w:t>
      </w:r>
      <w:r w:rsidRPr="00665B50">
        <w:rPr>
          <w:rFonts w:ascii="Times New Roman" w:eastAsia="Calibri" w:hAnsi="Times New Roman" w:cs="Times New Roman"/>
          <w:color w:val="000000" w:themeColor="text1"/>
          <w:sz w:val="26"/>
          <w:szCs w:val="26"/>
        </w:rPr>
        <w:t>купівлі-продажу</w:t>
      </w:r>
      <w:r w:rsidRPr="00665B50">
        <w:rPr>
          <w:rFonts w:ascii="Times New Roman" w:eastAsia="Calibri" w:hAnsi="Times New Roman" w:cs="Times New Roman"/>
          <w:color w:val="000000" w:themeColor="text1"/>
          <w:spacing w:val="-1"/>
          <w:sz w:val="26"/>
          <w:szCs w:val="26"/>
        </w:rPr>
        <w:t xml:space="preserve"> </w:t>
      </w:r>
      <w:r w:rsidRPr="00665B50">
        <w:rPr>
          <w:rFonts w:ascii="Times New Roman" w:eastAsia="Calibri" w:hAnsi="Times New Roman" w:cs="Times New Roman"/>
          <w:color w:val="000000" w:themeColor="text1"/>
          <w:sz w:val="26"/>
          <w:szCs w:val="26"/>
        </w:rPr>
        <w:t>цінних</w:t>
      </w:r>
      <w:r w:rsidRPr="00665B50">
        <w:rPr>
          <w:rFonts w:ascii="Times New Roman" w:eastAsia="Calibri" w:hAnsi="Times New Roman" w:cs="Times New Roman"/>
          <w:color w:val="000000" w:themeColor="text1"/>
          <w:spacing w:val="-1"/>
          <w:sz w:val="26"/>
          <w:szCs w:val="26"/>
        </w:rPr>
        <w:t xml:space="preserve"> </w:t>
      </w:r>
      <w:r w:rsidRPr="00665B50">
        <w:rPr>
          <w:rFonts w:ascii="Times New Roman" w:eastAsia="Calibri" w:hAnsi="Times New Roman" w:cs="Times New Roman"/>
          <w:color w:val="000000" w:themeColor="text1"/>
          <w:spacing w:val="-2"/>
          <w:sz w:val="26"/>
          <w:szCs w:val="26"/>
        </w:rPr>
        <w:t xml:space="preserve">паперів </w:t>
      </w:r>
      <w:r w:rsidR="00E10350" w:rsidRPr="00665B50">
        <w:rPr>
          <w:rFonts w:ascii="Times New Roman" w:eastAsia="Calibri" w:hAnsi="Times New Roman" w:cs="Times New Roman"/>
          <w:color w:val="000000" w:themeColor="text1"/>
          <w:sz w:val="26"/>
          <w:szCs w:val="26"/>
        </w:rPr>
        <w:t>від</w:t>
      </w:r>
      <w:r w:rsidR="00E10350" w:rsidRPr="00665B50">
        <w:rPr>
          <w:rFonts w:ascii="Times New Roman" w:eastAsia="Calibri" w:hAnsi="Times New Roman" w:cs="Times New Roman"/>
          <w:color w:val="000000" w:themeColor="text1"/>
          <w:spacing w:val="-4"/>
          <w:sz w:val="26"/>
          <w:szCs w:val="26"/>
        </w:rPr>
        <w:t xml:space="preserve"> </w:t>
      </w:r>
      <w:r w:rsidR="00E10350" w:rsidRPr="00665B50">
        <w:rPr>
          <w:rFonts w:ascii="Times New Roman" w:eastAsia="Calibri" w:hAnsi="Times New Roman" w:cs="Times New Roman"/>
          <w:color w:val="000000" w:themeColor="text1"/>
          <w:sz w:val="26"/>
          <w:szCs w:val="26"/>
        </w:rPr>
        <w:t xml:space="preserve">06 жовтня 2016 року </w:t>
      </w:r>
      <w:r w:rsidRPr="00665B50">
        <w:rPr>
          <w:rFonts w:ascii="Times New Roman" w:eastAsia="Calibri" w:hAnsi="Times New Roman" w:cs="Times New Roman"/>
          <w:color w:val="000000" w:themeColor="text1"/>
          <w:sz w:val="26"/>
          <w:szCs w:val="26"/>
        </w:rPr>
        <w:t>№ БВ16-0610-1/1,</w:t>
      </w:r>
      <w:r w:rsidRPr="00665B50">
        <w:rPr>
          <w:rFonts w:ascii="Times New Roman" w:eastAsia="Calibri" w:hAnsi="Times New Roman" w:cs="Times New Roman"/>
          <w:color w:val="000000" w:themeColor="text1"/>
          <w:spacing w:val="-1"/>
          <w:sz w:val="26"/>
          <w:szCs w:val="26"/>
        </w:rPr>
        <w:t xml:space="preserve"> </w:t>
      </w:r>
      <w:r w:rsidRPr="00665B50">
        <w:rPr>
          <w:rFonts w:ascii="Times New Roman" w:eastAsia="Calibri" w:hAnsi="Times New Roman" w:cs="Times New Roman"/>
          <w:color w:val="000000" w:themeColor="text1"/>
          <w:sz w:val="26"/>
          <w:szCs w:val="26"/>
        </w:rPr>
        <w:t>укладеним</w:t>
      </w:r>
      <w:r w:rsidRPr="00665B50">
        <w:rPr>
          <w:rFonts w:ascii="Times New Roman" w:eastAsia="Calibri" w:hAnsi="Times New Roman" w:cs="Times New Roman"/>
          <w:color w:val="000000" w:themeColor="text1"/>
          <w:spacing w:val="-3"/>
          <w:sz w:val="26"/>
          <w:szCs w:val="26"/>
        </w:rPr>
        <w:t xml:space="preserve"> </w:t>
      </w:r>
      <w:r w:rsidRPr="00665B50">
        <w:rPr>
          <w:rFonts w:ascii="Times New Roman" w:eastAsia="Calibri" w:hAnsi="Times New Roman" w:cs="Times New Roman"/>
          <w:color w:val="000000" w:themeColor="text1"/>
          <w:sz w:val="26"/>
          <w:szCs w:val="26"/>
        </w:rPr>
        <w:t>за</w:t>
      </w:r>
      <w:r w:rsidRPr="00665B50">
        <w:rPr>
          <w:rFonts w:ascii="Times New Roman" w:eastAsia="Calibri" w:hAnsi="Times New Roman" w:cs="Times New Roman"/>
          <w:color w:val="000000" w:themeColor="text1"/>
          <w:spacing w:val="-3"/>
          <w:sz w:val="26"/>
          <w:szCs w:val="26"/>
        </w:rPr>
        <w:t xml:space="preserve"> </w:t>
      </w:r>
      <w:r w:rsidRPr="00665B50">
        <w:rPr>
          <w:rFonts w:ascii="Times New Roman" w:eastAsia="Calibri" w:hAnsi="Times New Roman" w:cs="Times New Roman"/>
          <w:color w:val="000000" w:themeColor="text1"/>
          <w:sz w:val="26"/>
          <w:szCs w:val="26"/>
        </w:rPr>
        <w:t>посередництвом</w:t>
      </w:r>
      <w:r w:rsidRPr="00665B50">
        <w:rPr>
          <w:rFonts w:ascii="Times New Roman" w:eastAsia="Calibri" w:hAnsi="Times New Roman" w:cs="Times New Roman"/>
          <w:color w:val="000000" w:themeColor="text1"/>
          <w:spacing w:val="-3"/>
          <w:sz w:val="26"/>
          <w:szCs w:val="26"/>
        </w:rPr>
        <w:t xml:space="preserve"> </w:t>
      </w:r>
      <w:r w:rsidRPr="00665B50">
        <w:rPr>
          <w:rFonts w:ascii="Times New Roman" w:eastAsia="Calibri" w:hAnsi="Times New Roman" w:cs="Times New Roman"/>
          <w:color w:val="000000" w:themeColor="text1"/>
          <w:sz w:val="26"/>
          <w:szCs w:val="26"/>
        </w:rPr>
        <w:t>Товариства з обмеженою відповідальністю</w:t>
      </w:r>
      <w:r w:rsidRPr="00665B50">
        <w:rPr>
          <w:rFonts w:ascii="Times New Roman" w:eastAsia="Calibri" w:hAnsi="Times New Roman" w:cs="Times New Roman"/>
          <w:color w:val="000000" w:themeColor="text1"/>
          <w:spacing w:val="-1"/>
          <w:sz w:val="26"/>
          <w:szCs w:val="26"/>
        </w:rPr>
        <w:t xml:space="preserve"> </w:t>
      </w:r>
      <w:r w:rsidRPr="00665B50">
        <w:rPr>
          <w:rFonts w:ascii="Times New Roman" w:eastAsia="Calibri" w:hAnsi="Times New Roman" w:cs="Times New Roman"/>
          <w:color w:val="000000" w:themeColor="text1"/>
          <w:sz w:val="26"/>
          <w:szCs w:val="26"/>
        </w:rPr>
        <w:t xml:space="preserve">«НР </w:t>
      </w:r>
      <w:r w:rsidRPr="00665B50">
        <w:rPr>
          <w:rFonts w:ascii="Times New Roman" w:eastAsia="Calibri" w:hAnsi="Times New Roman" w:cs="Times New Roman"/>
          <w:color w:val="000000" w:themeColor="text1"/>
          <w:spacing w:val="-2"/>
          <w:sz w:val="26"/>
          <w:szCs w:val="26"/>
        </w:rPr>
        <w:t>«АВЕРС».</w:t>
      </w:r>
    </w:p>
    <w:p w14:paraId="50C28DF9" w14:textId="0F84954A" w:rsidR="00807C36" w:rsidRPr="00665B50" w:rsidRDefault="00807C36" w:rsidP="0069169E">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Договірна вартість акцій була визначена сторонами на рівні 5 030 грн (по 1 грн за акцію), що становить близько 1,67% від їх номінальної вартості. Відповідно до статті 170.2 Податкового кодексу України базою оподаткування при продажу цінних паперів є не ціна продажу, а інвестиційний прибуток — позитивна різниця між ціною продажу та документально підтвердженими витратами на їх придбання. Оскільки акції придбавались суддею за ціною, що очевидно перевищує 1 грн за </w:t>
      </w:r>
      <w:r w:rsidR="00E10350" w:rsidRPr="00665B50">
        <w:rPr>
          <w:rFonts w:ascii="Times New Roman" w:eastAsia="Calibri" w:hAnsi="Times New Roman" w:cs="Times New Roman"/>
          <w:bCs/>
          <w:color w:val="000000" w:themeColor="text1"/>
          <w:sz w:val="26"/>
          <w:szCs w:val="26"/>
        </w:rPr>
        <w:t>одиницю</w:t>
      </w:r>
      <w:r w:rsidRPr="00665B50">
        <w:rPr>
          <w:rFonts w:ascii="Times New Roman" w:eastAsia="Calibri" w:hAnsi="Times New Roman" w:cs="Times New Roman"/>
          <w:bCs/>
          <w:color w:val="000000" w:themeColor="text1"/>
          <w:sz w:val="26"/>
          <w:szCs w:val="26"/>
        </w:rPr>
        <w:t xml:space="preserve">, фінансовий результат такої операції є від’ємним (інвестиційний збиток), а отже, об’єкта оподаткування в цій угоді фактично не виникло. </w:t>
      </w:r>
    </w:p>
    <w:p w14:paraId="52CD5758" w14:textId="182DA2FF" w:rsidR="00807C36" w:rsidRPr="00665B50" w:rsidRDefault="00807C36" w:rsidP="0069169E">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lastRenderedPageBreak/>
        <w:t>З правової точки зору продаж акцій за ціною, що становить незначну частку від їх реальної вартості, між батьком і сином містить ознаки удаваного правочину в розумінні статті 235 Цивільного кодексу України</w:t>
      </w:r>
      <w:r w:rsidR="00E10350" w:rsidRPr="00665B50">
        <w:rPr>
          <w:rFonts w:ascii="Times New Roman" w:eastAsia="Calibri" w:hAnsi="Times New Roman" w:cs="Times New Roman"/>
          <w:bCs/>
          <w:color w:val="000000" w:themeColor="text1"/>
          <w:sz w:val="26"/>
          <w:szCs w:val="26"/>
        </w:rPr>
        <w:t xml:space="preserve"> –</w:t>
      </w:r>
      <w:r w:rsidRPr="00665B50">
        <w:rPr>
          <w:rFonts w:ascii="Times New Roman" w:eastAsia="Calibri" w:hAnsi="Times New Roman" w:cs="Times New Roman"/>
          <w:bCs/>
          <w:color w:val="000000" w:themeColor="text1"/>
          <w:sz w:val="26"/>
          <w:szCs w:val="26"/>
        </w:rPr>
        <w:t xml:space="preserve"> угоди, що приховує інший правочин, а саме дарування. Зі змісту пояснень кандидата прямо випливає, що метою угоди було не отримання економічної вигоди та не ухилення від оподаткування, а виконання вимог антикорупційного законодавства у спосіб, який кандидат вважав для себе найзручнішим. </w:t>
      </w:r>
    </w:p>
    <w:p w14:paraId="2A9CB0DF" w14:textId="77777777" w:rsidR="00807C36" w:rsidRPr="00665B50" w:rsidRDefault="00807C36" w:rsidP="0069169E">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Відсутність умислу на отримання неправомірної вигоди або приховування активів підтверджується і тим, що угода була укладена через ліцензованого брокера. </w:t>
      </w:r>
    </w:p>
    <w:p w14:paraId="16DED2EF" w14:textId="0944FF69" w:rsidR="00807C36" w:rsidRPr="00665B50" w:rsidRDefault="00E10350" w:rsidP="0069169E">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ГРД</w:t>
      </w:r>
      <w:r w:rsidR="00807C36" w:rsidRPr="00665B50">
        <w:rPr>
          <w:rFonts w:ascii="Times New Roman" w:eastAsia="Calibri" w:hAnsi="Times New Roman" w:cs="Times New Roman"/>
          <w:bCs/>
          <w:color w:val="000000" w:themeColor="text1"/>
          <w:sz w:val="26"/>
          <w:szCs w:val="26"/>
        </w:rPr>
        <w:t xml:space="preserve"> враховує, що наявні матеріали не дають підстав стверджувати про умисел на приховування активів чи ухилення від оподаткування. Водночас сам факт використання суддею удаваного правочину має бути врахований під час оцінювання.</w:t>
      </w:r>
    </w:p>
    <w:p w14:paraId="40401EB0" w14:textId="67DB19DB" w:rsidR="00807C36" w:rsidRPr="00665B50" w:rsidRDefault="00807C36" w:rsidP="0069169E">
      <w:pPr>
        <w:tabs>
          <w:tab w:val="left" w:pos="7740"/>
        </w:tabs>
        <w:spacing w:after="0" w:line="240" w:lineRule="auto"/>
        <w:ind w:firstLine="709"/>
        <w:jc w:val="both"/>
        <w:rPr>
          <w:rFonts w:ascii="Times New Roman" w:eastAsia="Calibri" w:hAnsi="Times New Roman" w:cs="Times New Roman"/>
          <w:color w:val="000000" w:themeColor="text1"/>
          <w:spacing w:val="-2"/>
          <w:sz w:val="26"/>
          <w:szCs w:val="26"/>
        </w:rPr>
      </w:pPr>
      <w:r w:rsidRPr="00665B50">
        <w:rPr>
          <w:rFonts w:ascii="Times New Roman" w:eastAsia="Calibri" w:hAnsi="Times New Roman" w:cs="Times New Roman"/>
          <w:color w:val="000000" w:themeColor="text1"/>
          <w:sz w:val="26"/>
          <w:szCs w:val="26"/>
        </w:rPr>
        <w:t>У пункті 2.3 висновку ГРД вказує, шо</w:t>
      </w:r>
      <w:r w:rsidRPr="00665B50">
        <w:rPr>
          <w:rFonts w:ascii="Times New Roman" w:eastAsia="Calibri" w:hAnsi="Times New Roman" w:cs="Times New Roman"/>
          <w:bCs/>
          <w:color w:val="000000" w:themeColor="text1"/>
          <w:sz w:val="26"/>
          <w:szCs w:val="26"/>
        </w:rPr>
        <w:t xml:space="preserve"> </w:t>
      </w:r>
      <w:r w:rsidRPr="00665B50">
        <w:rPr>
          <w:rFonts w:ascii="Times New Roman" w:eastAsia="Calibri" w:hAnsi="Times New Roman" w:cs="Times New Roman"/>
          <w:color w:val="000000" w:themeColor="text1"/>
          <w:sz w:val="26"/>
          <w:szCs w:val="26"/>
        </w:rPr>
        <w:t xml:space="preserve">у грудні </w:t>
      </w:r>
      <w:hyperlink r:id="rId11">
        <w:r w:rsidRPr="00665B50">
          <w:rPr>
            <w:rFonts w:ascii="Times New Roman" w:eastAsia="Calibri" w:hAnsi="Times New Roman" w:cs="Times New Roman"/>
            <w:color w:val="000000" w:themeColor="text1"/>
            <w:sz w:val="26"/>
            <w:szCs w:val="26"/>
            <w:u w:color="0000FF"/>
          </w:rPr>
          <w:t>2020</w:t>
        </w:r>
      </w:hyperlink>
      <w:r w:rsidRPr="00665B50">
        <w:rPr>
          <w:rFonts w:ascii="Times New Roman" w:eastAsia="Calibri" w:hAnsi="Times New Roman" w:cs="Times New Roman"/>
          <w:color w:val="000000" w:themeColor="text1"/>
          <w:sz w:val="26"/>
          <w:szCs w:val="26"/>
        </w:rPr>
        <w:t xml:space="preserve"> року батьки кандидата уклали договір купівлі-продажу квартири у</w:t>
      </w:r>
      <w:r w:rsidRPr="00665B50">
        <w:rPr>
          <w:rFonts w:ascii="Times New Roman" w:eastAsia="Calibri" w:hAnsi="Times New Roman" w:cs="Times New Roman"/>
          <w:color w:val="000000" w:themeColor="text1"/>
          <w:spacing w:val="-1"/>
          <w:sz w:val="26"/>
          <w:szCs w:val="26"/>
        </w:rPr>
        <w:t xml:space="preserve"> </w:t>
      </w:r>
      <w:r w:rsidRPr="00665B50">
        <w:rPr>
          <w:rFonts w:ascii="Times New Roman" w:eastAsia="Calibri" w:hAnsi="Times New Roman" w:cs="Times New Roman"/>
          <w:color w:val="000000" w:themeColor="text1"/>
          <w:sz w:val="26"/>
          <w:szCs w:val="26"/>
        </w:rPr>
        <w:t>місті</w:t>
      </w:r>
      <w:r w:rsidRPr="00665B50">
        <w:rPr>
          <w:rFonts w:ascii="Times New Roman" w:eastAsia="Calibri" w:hAnsi="Times New Roman" w:cs="Times New Roman"/>
          <w:color w:val="000000" w:themeColor="text1"/>
          <w:spacing w:val="-7"/>
          <w:sz w:val="26"/>
          <w:szCs w:val="26"/>
        </w:rPr>
        <w:t xml:space="preserve"> </w:t>
      </w:r>
      <w:r w:rsidRPr="00665B50">
        <w:rPr>
          <w:rFonts w:ascii="Times New Roman" w:eastAsia="Calibri" w:hAnsi="Times New Roman" w:cs="Times New Roman"/>
          <w:color w:val="000000" w:themeColor="text1"/>
          <w:sz w:val="26"/>
          <w:szCs w:val="26"/>
        </w:rPr>
        <w:t>Харкові (загальна площа</w:t>
      </w:r>
      <w:r w:rsidRPr="00665B50">
        <w:rPr>
          <w:rFonts w:ascii="Times New Roman" w:eastAsia="Calibri" w:hAnsi="Times New Roman" w:cs="Times New Roman"/>
          <w:color w:val="000000" w:themeColor="text1"/>
          <w:spacing w:val="-8"/>
          <w:sz w:val="26"/>
          <w:szCs w:val="26"/>
        </w:rPr>
        <w:t xml:space="preserve"> </w:t>
      </w:r>
      <w:r w:rsidRPr="00665B50">
        <w:rPr>
          <w:rFonts w:ascii="Times New Roman" w:eastAsia="Calibri" w:hAnsi="Times New Roman" w:cs="Times New Roman"/>
          <w:color w:val="000000" w:themeColor="text1"/>
          <w:sz w:val="26"/>
          <w:szCs w:val="26"/>
        </w:rPr>
        <w:t>156,2</w:t>
      </w:r>
      <w:r w:rsidRPr="00665B50">
        <w:rPr>
          <w:rFonts w:ascii="Times New Roman" w:eastAsia="Calibri" w:hAnsi="Times New Roman" w:cs="Times New Roman"/>
          <w:color w:val="000000" w:themeColor="text1"/>
          <w:spacing w:val="-7"/>
          <w:sz w:val="26"/>
          <w:szCs w:val="26"/>
        </w:rPr>
        <w:t xml:space="preserve"> </w:t>
      </w:r>
      <w:r w:rsidRPr="00665B50">
        <w:rPr>
          <w:rFonts w:ascii="Times New Roman" w:eastAsia="Calibri" w:hAnsi="Times New Roman" w:cs="Times New Roman"/>
          <w:color w:val="000000" w:themeColor="text1"/>
          <w:sz w:val="26"/>
          <w:szCs w:val="26"/>
        </w:rPr>
        <w:t>кв.м)</w:t>
      </w:r>
      <w:r w:rsidRPr="00665B50">
        <w:rPr>
          <w:rFonts w:ascii="Times New Roman" w:eastAsia="Calibri" w:hAnsi="Times New Roman" w:cs="Times New Roman"/>
          <w:color w:val="000000" w:themeColor="text1"/>
          <w:spacing w:val="-7"/>
          <w:sz w:val="26"/>
          <w:szCs w:val="26"/>
        </w:rPr>
        <w:t xml:space="preserve"> </w:t>
      </w:r>
      <w:r w:rsidRPr="00665B50">
        <w:rPr>
          <w:rFonts w:ascii="Times New Roman" w:eastAsia="Calibri" w:hAnsi="Times New Roman" w:cs="Times New Roman"/>
          <w:color w:val="000000" w:themeColor="text1"/>
          <w:sz w:val="26"/>
          <w:szCs w:val="26"/>
        </w:rPr>
        <w:t>з</w:t>
      </w:r>
      <w:r w:rsidRPr="00665B50">
        <w:rPr>
          <w:rFonts w:ascii="Times New Roman" w:eastAsia="Calibri" w:hAnsi="Times New Roman" w:cs="Times New Roman"/>
          <w:color w:val="000000" w:themeColor="text1"/>
          <w:spacing w:val="-6"/>
          <w:sz w:val="26"/>
          <w:szCs w:val="26"/>
        </w:rPr>
        <w:t xml:space="preserve"> </w:t>
      </w:r>
      <w:r w:rsidRPr="00665B50">
        <w:rPr>
          <w:rFonts w:ascii="Times New Roman" w:eastAsia="Calibri" w:hAnsi="Times New Roman" w:cs="Times New Roman"/>
          <w:color w:val="000000" w:themeColor="text1"/>
          <w:sz w:val="26"/>
          <w:szCs w:val="26"/>
        </w:rPr>
        <w:t>колишньою</w:t>
      </w:r>
      <w:r w:rsidRPr="00665B50">
        <w:rPr>
          <w:rFonts w:ascii="Times New Roman" w:eastAsia="Calibri" w:hAnsi="Times New Roman" w:cs="Times New Roman"/>
          <w:color w:val="000000" w:themeColor="text1"/>
          <w:spacing w:val="-6"/>
          <w:sz w:val="26"/>
          <w:szCs w:val="26"/>
        </w:rPr>
        <w:t xml:space="preserve"> </w:t>
      </w:r>
      <w:r w:rsidRPr="00665B50">
        <w:rPr>
          <w:rFonts w:ascii="Times New Roman" w:eastAsia="Calibri" w:hAnsi="Times New Roman" w:cs="Times New Roman"/>
          <w:color w:val="000000" w:themeColor="text1"/>
          <w:sz w:val="26"/>
          <w:szCs w:val="26"/>
        </w:rPr>
        <w:t>дружиною</w:t>
      </w:r>
      <w:r w:rsidRPr="00665B50">
        <w:rPr>
          <w:rFonts w:ascii="Times New Roman" w:eastAsia="Calibri" w:hAnsi="Times New Roman" w:cs="Times New Roman"/>
          <w:color w:val="000000" w:themeColor="text1"/>
          <w:spacing w:val="-5"/>
          <w:sz w:val="26"/>
          <w:szCs w:val="26"/>
        </w:rPr>
        <w:t xml:space="preserve"> </w:t>
      </w:r>
      <w:r w:rsidRPr="00665B50">
        <w:rPr>
          <w:rFonts w:ascii="Times New Roman" w:eastAsia="Calibri" w:hAnsi="Times New Roman" w:cs="Times New Roman"/>
          <w:color w:val="000000" w:themeColor="text1"/>
          <w:spacing w:val="-2"/>
          <w:sz w:val="26"/>
          <w:szCs w:val="26"/>
        </w:rPr>
        <w:t xml:space="preserve">кандидата </w:t>
      </w:r>
      <w:r w:rsidR="00EE176F">
        <w:rPr>
          <w:rFonts w:ascii="Times New Roman" w:eastAsia="Calibri" w:hAnsi="Times New Roman" w:cs="Times New Roman"/>
          <w:color w:val="000000" w:themeColor="text1"/>
          <w:sz w:val="26"/>
          <w:szCs w:val="26"/>
        </w:rPr>
        <w:t>ОСОБА_2</w:t>
      </w:r>
      <w:r w:rsidRPr="00665B50">
        <w:rPr>
          <w:rFonts w:ascii="Times New Roman" w:eastAsia="Calibri" w:hAnsi="Times New Roman" w:cs="Times New Roman"/>
          <w:color w:val="000000" w:themeColor="text1"/>
          <w:sz w:val="26"/>
          <w:szCs w:val="26"/>
        </w:rPr>
        <w:t>. Ціна угоди за наданим кандидатом договором становила 50 000 дол. США. Того ж року кандидат розпочав декларувати зазначену</w:t>
      </w:r>
      <w:r w:rsidRPr="00665B50">
        <w:rPr>
          <w:rFonts w:ascii="Times New Roman" w:eastAsia="Calibri" w:hAnsi="Times New Roman" w:cs="Times New Roman"/>
          <w:color w:val="000000" w:themeColor="text1"/>
          <w:spacing w:val="-3"/>
          <w:sz w:val="26"/>
          <w:szCs w:val="26"/>
        </w:rPr>
        <w:t xml:space="preserve"> </w:t>
      </w:r>
      <w:r w:rsidRPr="00665B50">
        <w:rPr>
          <w:rFonts w:ascii="Times New Roman" w:eastAsia="Calibri" w:hAnsi="Times New Roman" w:cs="Times New Roman"/>
          <w:color w:val="000000" w:themeColor="text1"/>
          <w:sz w:val="26"/>
          <w:szCs w:val="26"/>
        </w:rPr>
        <w:t>квартиру</w:t>
      </w:r>
      <w:r w:rsidRPr="00665B50">
        <w:rPr>
          <w:rFonts w:ascii="Times New Roman" w:eastAsia="Calibri" w:hAnsi="Times New Roman" w:cs="Times New Roman"/>
          <w:color w:val="000000" w:themeColor="text1"/>
          <w:spacing w:val="-3"/>
          <w:sz w:val="26"/>
          <w:szCs w:val="26"/>
        </w:rPr>
        <w:t xml:space="preserve"> </w:t>
      </w:r>
      <w:r w:rsidRPr="00665B50">
        <w:rPr>
          <w:rFonts w:ascii="Times New Roman" w:eastAsia="Calibri" w:hAnsi="Times New Roman" w:cs="Times New Roman"/>
          <w:color w:val="000000" w:themeColor="text1"/>
          <w:sz w:val="26"/>
          <w:szCs w:val="26"/>
        </w:rPr>
        <w:t>як</w:t>
      </w:r>
      <w:r w:rsidRPr="00665B50">
        <w:rPr>
          <w:rFonts w:ascii="Times New Roman" w:eastAsia="Calibri" w:hAnsi="Times New Roman" w:cs="Times New Roman"/>
          <w:color w:val="000000" w:themeColor="text1"/>
          <w:spacing w:val="-5"/>
          <w:sz w:val="26"/>
          <w:szCs w:val="26"/>
        </w:rPr>
        <w:t xml:space="preserve"> </w:t>
      </w:r>
      <w:r w:rsidRPr="00665B50">
        <w:rPr>
          <w:rFonts w:ascii="Times New Roman" w:eastAsia="Calibri" w:hAnsi="Times New Roman" w:cs="Times New Roman"/>
          <w:color w:val="000000" w:themeColor="text1"/>
          <w:sz w:val="26"/>
          <w:szCs w:val="26"/>
        </w:rPr>
        <w:t>місце свого</w:t>
      </w:r>
      <w:r w:rsidRPr="00665B50">
        <w:rPr>
          <w:rFonts w:ascii="Times New Roman" w:eastAsia="Calibri" w:hAnsi="Times New Roman" w:cs="Times New Roman"/>
          <w:color w:val="000000" w:themeColor="text1"/>
          <w:spacing w:val="-3"/>
          <w:sz w:val="26"/>
          <w:szCs w:val="26"/>
        </w:rPr>
        <w:t xml:space="preserve"> </w:t>
      </w:r>
      <w:r w:rsidRPr="00665B50">
        <w:rPr>
          <w:rFonts w:ascii="Times New Roman" w:eastAsia="Calibri" w:hAnsi="Times New Roman" w:cs="Times New Roman"/>
          <w:color w:val="000000" w:themeColor="text1"/>
          <w:sz w:val="26"/>
          <w:szCs w:val="26"/>
        </w:rPr>
        <w:t>фактичного</w:t>
      </w:r>
      <w:r w:rsidRPr="00665B50">
        <w:rPr>
          <w:rFonts w:ascii="Times New Roman" w:eastAsia="Calibri" w:hAnsi="Times New Roman" w:cs="Times New Roman"/>
          <w:color w:val="000000" w:themeColor="text1"/>
          <w:spacing w:val="-3"/>
          <w:sz w:val="26"/>
          <w:szCs w:val="26"/>
        </w:rPr>
        <w:t xml:space="preserve"> </w:t>
      </w:r>
      <w:r w:rsidRPr="00665B50">
        <w:rPr>
          <w:rFonts w:ascii="Times New Roman" w:eastAsia="Calibri" w:hAnsi="Times New Roman" w:cs="Times New Roman"/>
          <w:color w:val="000000" w:themeColor="text1"/>
          <w:sz w:val="26"/>
          <w:szCs w:val="26"/>
        </w:rPr>
        <w:t>проживання</w:t>
      </w:r>
      <w:r w:rsidRPr="00665B50">
        <w:rPr>
          <w:rFonts w:ascii="Times New Roman" w:eastAsia="Calibri" w:hAnsi="Times New Roman" w:cs="Times New Roman"/>
          <w:color w:val="000000" w:themeColor="text1"/>
          <w:spacing w:val="-3"/>
          <w:sz w:val="26"/>
          <w:szCs w:val="26"/>
        </w:rPr>
        <w:t xml:space="preserve"> </w:t>
      </w:r>
      <w:r w:rsidRPr="00665B50">
        <w:rPr>
          <w:rFonts w:ascii="Times New Roman" w:eastAsia="Calibri" w:hAnsi="Times New Roman" w:cs="Times New Roman"/>
          <w:color w:val="000000" w:themeColor="text1"/>
          <w:sz w:val="26"/>
          <w:szCs w:val="26"/>
        </w:rPr>
        <w:t>на</w:t>
      </w:r>
      <w:r w:rsidRPr="00665B50">
        <w:rPr>
          <w:rFonts w:ascii="Times New Roman" w:eastAsia="Calibri" w:hAnsi="Times New Roman" w:cs="Times New Roman"/>
          <w:color w:val="000000" w:themeColor="text1"/>
          <w:spacing w:val="-5"/>
          <w:sz w:val="26"/>
          <w:szCs w:val="26"/>
        </w:rPr>
        <w:t xml:space="preserve"> </w:t>
      </w:r>
      <w:r w:rsidRPr="00665B50">
        <w:rPr>
          <w:rFonts w:ascii="Times New Roman" w:eastAsia="Calibri" w:hAnsi="Times New Roman" w:cs="Times New Roman"/>
          <w:color w:val="000000" w:themeColor="text1"/>
          <w:sz w:val="26"/>
          <w:szCs w:val="26"/>
        </w:rPr>
        <w:t xml:space="preserve">підставі права безоплатного </w:t>
      </w:r>
      <w:r w:rsidRPr="00665B50">
        <w:rPr>
          <w:rFonts w:ascii="Times New Roman" w:eastAsia="Calibri" w:hAnsi="Times New Roman" w:cs="Times New Roman"/>
          <w:color w:val="000000" w:themeColor="text1"/>
          <w:spacing w:val="-2"/>
          <w:sz w:val="26"/>
          <w:szCs w:val="26"/>
        </w:rPr>
        <w:t>користування.</w:t>
      </w:r>
    </w:p>
    <w:p w14:paraId="76E62F49" w14:textId="77777777" w:rsidR="00807C36" w:rsidRPr="00665B50" w:rsidRDefault="00807C36" w:rsidP="0069169E">
      <w:pPr>
        <w:tabs>
          <w:tab w:val="left" w:pos="7740"/>
        </w:tabs>
        <w:spacing w:after="0" w:line="240" w:lineRule="auto"/>
        <w:ind w:firstLine="709"/>
        <w:jc w:val="both"/>
        <w:rPr>
          <w:rFonts w:ascii="Times New Roman" w:eastAsia="Calibri" w:hAnsi="Times New Roman" w:cs="Times New Roman"/>
          <w:color w:val="000000" w:themeColor="text1"/>
          <w:spacing w:val="-2"/>
          <w:sz w:val="26"/>
          <w:szCs w:val="26"/>
        </w:rPr>
      </w:pPr>
      <w:r w:rsidRPr="00665B50">
        <w:rPr>
          <w:rFonts w:ascii="Times New Roman" w:eastAsia="Calibri" w:hAnsi="Times New Roman" w:cs="Times New Roman"/>
          <w:color w:val="000000" w:themeColor="text1"/>
          <w:spacing w:val="-2"/>
          <w:sz w:val="26"/>
          <w:szCs w:val="26"/>
        </w:rPr>
        <w:t>Зазначена угода викликала у ГРД сумніви з кількох підстав.</w:t>
      </w:r>
    </w:p>
    <w:p w14:paraId="77B0EC31" w14:textId="0DADF39D" w:rsidR="00807C36" w:rsidRPr="00665B50" w:rsidRDefault="00807C36" w:rsidP="0069169E">
      <w:pPr>
        <w:tabs>
          <w:tab w:val="left" w:pos="7740"/>
        </w:tabs>
        <w:spacing w:after="0" w:line="240" w:lineRule="auto"/>
        <w:ind w:firstLine="709"/>
        <w:jc w:val="both"/>
        <w:rPr>
          <w:rFonts w:ascii="Times New Roman" w:eastAsia="Calibri" w:hAnsi="Times New Roman" w:cs="Times New Roman"/>
          <w:color w:val="000000" w:themeColor="text1"/>
          <w:spacing w:val="-2"/>
          <w:sz w:val="26"/>
          <w:szCs w:val="26"/>
        </w:rPr>
      </w:pPr>
      <w:r w:rsidRPr="00665B50">
        <w:rPr>
          <w:rFonts w:ascii="Times New Roman" w:eastAsia="Calibri" w:hAnsi="Times New Roman" w:cs="Times New Roman"/>
          <w:color w:val="000000" w:themeColor="text1"/>
          <w:spacing w:val="-2"/>
          <w:sz w:val="26"/>
          <w:szCs w:val="26"/>
        </w:rPr>
        <w:t xml:space="preserve">По-перше, на думку ГРД, задекларована ціна </w:t>
      </w:r>
      <w:r w:rsidR="00374602" w:rsidRPr="00665B50">
        <w:rPr>
          <w:rFonts w:ascii="Times New Roman" w:eastAsia="Calibri" w:hAnsi="Times New Roman" w:cs="Times New Roman"/>
          <w:bCs/>
          <w:color w:val="000000" w:themeColor="text1"/>
          <w:sz w:val="26"/>
          <w:szCs w:val="26"/>
        </w:rPr>
        <w:t>–</w:t>
      </w:r>
      <w:r w:rsidRPr="00665B50">
        <w:rPr>
          <w:rFonts w:ascii="Times New Roman" w:eastAsia="Calibri" w:hAnsi="Times New Roman" w:cs="Times New Roman"/>
          <w:color w:val="000000" w:themeColor="text1"/>
          <w:spacing w:val="-2"/>
          <w:sz w:val="26"/>
          <w:szCs w:val="26"/>
        </w:rPr>
        <w:t xml:space="preserve"> 50 000 дол. США за квартиру площею 156,2 кв.м</w:t>
      </w:r>
      <w:r w:rsidR="004C19B2" w:rsidRPr="00665B50">
        <w:rPr>
          <w:rFonts w:ascii="Times New Roman" w:eastAsia="Calibri" w:hAnsi="Times New Roman" w:cs="Times New Roman"/>
          <w:color w:val="000000" w:themeColor="text1"/>
          <w:spacing w:val="-2"/>
          <w:sz w:val="26"/>
          <w:szCs w:val="26"/>
        </w:rPr>
        <w:t>.</w:t>
      </w:r>
      <w:r w:rsidRPr="00665B50">
        <w:rPr>
          <w:rFonts w:ascii="Times New Roman" w:eastAsia="Calibri" w:hAnsi="Times New Roman" w:cs="Times New Roman"/>
          <w:color w:val="000000" w:themeColor="text1"/>
          <w:spacing w:val="-2"/>
          <w:sz w:val="26"/>
          <w:szCs w:val="26"/>
        </w:rPr>
        <w:t xml:space="preserve"> у центрі Харкова (</w:t>
      </w:r>
      <w:r w:rsidR="00835644">
        <w:rPr>
          <w:rFonts w:ascii="Times New Roman" w:eastAsia="Calibri" w:hAnsi="Times New Roman" w:cs="Times New Roman"/>
          <w:color w:val="000000" w:themeColor="text1"/>
          <w:spacing w:val="-2"/>
          <w:sz w:val="26"/>
          <w:szCs w:val="26"/>
        </w:rPr>
        <w:t>АДРЕСА_1</w:t>
      </w:r>
      <w:r w:rsidRPr="00665B50">
        <w:rPr>
          <w:rFonts w:ascii="Times New Roman" w:eastAsia="Calibri" w:hAnsi="Times New Roman" w:cs="Times New Roman"/>
          <w:color w:val="000000" w:themeColor="text1"/>
          <w:spacing w:val="-2"/>
          <w:sz w:val="26"/>
          <w:szCs w:val="26"/>
        </w:rPr>
        <w:t xml:space="preserve">) </w:t>
      </w:r>
      <w:r w:rsidR="004C19B2" w:rsidRPr="00665B50">
        <w:rPr>
          <w:rFonts w:ascii="Times New Roman" w:eastAsia="Calibri" w:hAnsi="Times New Roman" w:cs="Times New Roman"/>
          <w:bCs/>
          <w:color w:val="000000" w:themeColor="text1"/>
          <w:sz w:val="26"/>
          <w:szCs w:val="26"/>
        </w:rPr>
        <w:t>–</w:t>
      </w:r>
      <w:r w:rsidRPr="00665B50">
        <w:rPr>
          <w:rFonts w:ascii="Times New Roman" w:eastAsia="Calibri" w:hAnsi="Times New Roman" w:cs="Times New Roman"/>
          <w:color w:val="000000" w:themeColor="text1"/>
          <w:spacing w:val="-2"/>
          <w:sz w:val="26"/>
          <w:szCs w:val="26"/>
        </w:rPr>
        <w:t xml:space="preserve"> є суттєво заниженою порівняно з ринковою.</w:t>
      </w:r>
    </w:p>
    <w:p w14:paraId="59620A90" w14:textId="3744C0B9" w:rsidR="00807C36" w:rsidRPr="00665B50" w:rsidRDefault="00807C36" w:rsidP="0069169E">
      <w:pPr>
        <w:tabs>
          <w:tab w:val="left" w:pos="7740"/>
        </w:tabs>
        <w:spacing w:after="0" w:line="240" w:lineRule="auto"/>
        <w:ind w:firstLine="709"/>
        <w:jc w:val="both"/>
        <w:rPr>
          <w:rFonts w:ascii="Times New Roman" w:eastAsia="Calibri" w:hAnsi="Times New Roman" w:cs="Times New Roman"/>
          <w:color w:val="000000" w:themeColor="text1"/>
          <w:spacing w:val="-2"/>
          <w:sz w:val="26"/>
          <w:szCs w:val="26"/>
        </w:rPr>
      </w:pPr>
      <w:r w:rsidRPr="00665B50">
        <w:rPr>
          <w:rFonts w:ascii="Times New Roman" w:eastAsia="Calibri" w:hAnsi="Times New Roman" w:cs="Times New Roman"/>
          <w:color w:val="000000" w:themeColor="text1"/>
          <w:spacing w:val="-2"/>
          <w:sz w:val="26"/>
          <w:szCs w:val="26"/>
        </w:rPr>
        <w:t xml:space="preserve">По-друге, відповідно до декларації колишньої дружини кандидата станом на </w:t>
      </w:r>
      <w:r w:rsidR="004C19B2" w:rsidRPr="00665B50">
        <w:rPr>
          <w:rFonts w:ascii="Times New Roman" w:eastAsia="Calibri" w:hAnsi="Times New Roman" w:cs="Times New Roman"/>
          <w:color w:val="000000" w:themeColor="text1"/>
          <w:spacing w:val="-2"/>
          <w:sz w:val="26"/>
          <w:szCs w:val="26"/>
        </w:rPr>
        <w:t xml:space="preserve">         </w:t>
      </w:r>
      <w:r w:rsidRPr="00665B50">
        <w:rPr>
          <w:rFonts w:ascii="Times New Roman" w:eastAsia="Calibri" w:hAnsi="Times New Roman" w:cs="Times New Roman"/>
          <w:color w:val="000000" w:themeColor="text1"/>
          <w:spacing w:val="-2"/>
          <w:sz w:val="26"/>
          <w:szCs w:val="26"/>
        </w:rPr>
        <w:t xml:space="preserve">01 червня 2020 року у неї були відсутні будь-які грошові заощадження. За таких обставин можливість сплатити 50 000 дол. США за договором купівлі-продажу викликає обґрунтовані сумніви. </w:t>
      </w:r>
    </w:p>
    <w:p w14:paraId="213C0C68" w14:textId="77777777" w:rsidR="00807C36" w:rsidRPr="00665B50" w:rsidRDefault="00807C36" w:rsidP="0069169E">
      <w:pPr>
        <w:tabs>
          <w:tab w:val="left" w:pos="7740"/>
        </w:tabs>
        <w:spacing w:after="0" w:line="240" w:lineRule="auto"/>
        <w:ind w:firstLine="709"/>
        <w:jc w:val="both"/>
        <w:rPr>
          <w:rFonts w:ascii="Times New Roman" w:eastAsia="Calibri" w:hAnsi="Times New Roman" w:cs="Times New Roman"/>
          <w:color w:val="000000" w:themeColor="text1"/>
          <w:spacing w:val="-2"/>
          <w:sz w:val="26"/>
          <w:szCs w:val="26"/>
        </w:rPr>
      </w:pPr>
      <w:r w:rsidRPr="00665B50">
        <w:rPr>
          <w:rFonts w:ascii="Times New Roman" w:eastAsia="Calibri" w:hAnsi="Times New Roman" w:cs="Times New Roman"/>
          <w:color w:val="000000" w:themeColor="text1"/>
          <w:spacing w:val="-2"/>
          <w:sz w:val="26"/>
          <w:szCs w:val="26"/>
        </w:rPr>
        <w:t xml:space="preserve">По-третє, фактичним вигодонабувачем угоди є сам кандидат, який з 2020 року проживає в зазначеній квартирі на підставі права безоплатного користування, попри те, що стверджує про свою неучасть в угоді. </w:t>
      </w:r>
    </w:p>
    <w:p w14:paraId="17B4C04F" w14:textId="471CCF5E" w:rsidR="00807C36" w:rsidRPr="00665B50" w:rsidRDefault="00807C36" w:rsidP="0069169E">
      <w:pPr>
        <w:tabs>
          <w:tab w:val="left" w:pos="7740"/>
        </w:tabs>
        <w:spacing w:after="0" w:line="240" w:lineRule="auto"/>
        <w:ind w:firstLine="709"/>
        <w:jc w:val="both"/>
        <w:rPr>
          <w:rFonts w:ascii="Times New Roman" w:eastAsia="Calibri" w:hAnsi="Times New Roman" w:cs="Times New Roman"/>
          <w:color w:val="000000" w:themeColor="text1"/>
          <w:spacing w:val="-2"/>
          <w:sz w:val="26"/>
          <w:szCs w:val="26"/>
        </w:rPr>
      </w:pPr>
      <w:r w:rsidRPr="00665B50">
        <w:rPr>
          <w:rFonts w:ascii="Times New Roman" w:eastAsia="Calibri" w:hAnsi="Times New Roman" w:cs="Times New Roman"/>
          <w:color w:val="000000" w:themeColor="text1"/>
          <w:spacing w:val="-2"/>
          <w:sz w:val="26"/>
          <w:szCs w:val="26"/>
        </w:rPr>
        <w:t xml:space="preserve">Наведені обставини дають підстави вважати, що укладений договір купівлі-продажу є удаваним правочином, який фактично прикриває безоплатне відчуження майна </w:t>
      </w:r>
      <w:r w:rsidR="004C19B2" w:rsidRPr="00665B50">
        <w:rPr>
          <w:rFonts w:ascii="Times New Roman" w:eastAsia="Calibri" w:hAnsi="Times New Roman" w:cs="Times New Roman"/>
          <w:bCs/>
          <w:color w:val="000000" w:themeColor="text1"/>
          <w:sz w:val="26"/>
          <w:szCs w:val="26"/>
        </w:rPr>
        <w:t xml:space="preserve">– </w:t>
      </w:r>
      <w:r w:rsidRPr="00665B50">
        <w:rPr>
          <w:rFonts w:ascii="Times New Roman" w:eastAsia="Calibri" w:hAnsi="Times New Roman" w:cs="Times New Roman"/>
          <w:color w:val="000000" w:themeColor="text1"/>
          <w:spacing w:val="-2"/>
          <w:sz w:val="26"/>
          <w:szCs w:val="26"/>
        </w:rPr>
        <w:t xml:space="preserve">тобто дарування. Сторони угоди не перебувають у відносинах першого ступеня споріднення (батьки кандидата та його колишня дружина), що відповідно до статті 174 Податкового кодексу України передбачало б сплату податку на доходи фізичних осіб за ставкою 5% та військового збору 1,5% від вартості майна. Оформлення правочину як договору купівлі-продажу майна, що перебувало у власності більше трьох років, натомість звільняло продавця від сплати ПДФО (залишався лише військовий збір у розмірі 1,5%), що могло призвести до зменшення податкових зобов’язань приблизно на 5% від вартості майна. </w:t>
      </w:r>
    </w:p>
    <w:p w14:paraId="0E73C107" w14:textId="374C2D07" w:rsidR="00685520" w:rsidRPr="00665B50" w:rsidRDefault="00807C36" w:rsidP="0069169E">
      <w:pPr>
        <w:tabs>
          <w:tab w:val="left" w:pos="7740"/>
        </w:tabs>
        <w:spacing w:after="0" w:line="240" w:lineRule="auto"/>
        <w:ind w:firstLine="709"/>
        <w:jc w:val="both"/>
        <w:rPr>
          <w:rFonts w:ascii="Times New Roman" w:eastAsia="Calibri" w:hAnsi="Times New Roman" w:cs="Times New Roman"/>
          <w:color w:val="000000" w:themeColor="text1"/>
          <w:spacing w:val="-2"/>
          <w:sz w:val="26"/>
          <w:szCs w:val="26"/>
        </w:rPr>
      </w:pPr>
      <w:r w:rsidRPr="00665B50">
        <w:rPr>
          <w:rFonts w:ascii="Times New Roman" w:eastAsia="Calibri" w:hAnsi="Times New Roman" w:cs="Times New Roman"/>
          <w:color w:val="000000" w:themeColor="text1"/>
          <w:spacing w:val="-2"/>
          <w:sz w:val="26"/>
          <w:szCs w:val="26"/>
        </w:rPr>
        <w:t>Таким чином, на думку ГРД, зазначений епізод є черговим прикладом укладення угоди щодо майна, яким безпосередньо користується кандидат, із формальним визначенням ціни, що не відповідає ринковій.</w:t>
      </w:r>
    </w:p>
    <w:p w14:paraId="799ED8DC" w14:textId="52788DB7" w:rsidR="00685520" w:rsidRPr="00665B50" w:rsidRDefault="004C19B2" w:rsidP="0069169E">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hAnsi="Times New Roman" w:cs="Times New Roman"/>
          <w:color w:val="000000" w:themeColor="text1"/>
          <w:sz w:val="26"/>
          <w:szCs w:val="26"/>
          <w:shd w:val="clear" w:color="auto" w:fill="FFFFFF"/>
        </w:rPr>
        <w:t>К</w:t>
      </w:r>
      <w:r w:rsidR="00685520" w:rsidRPr="00665B50">
        <w:rPr>
          <w:rFonts w:ascii="Times New Roman" w:hAnsi="Times New Roman" w:cs="Times New Roman"/>
          <w:color w:val="000000" w:themeColor="text1"/>
          <w:sz w:val="26"/>
          <w:szCs w:val="26"/>
          <w:shd w:val="clear" w:color="auto" w:fill="FFFFFF"/>
        </w:rPr>
        <w:t>рім того, ГРД надала Комісії інформацію, яка сама по собі не стала підставою для висновку, але потребує пояснень кандидата.</w:t>
      </w:r>
    </w:p>
    <w:p w14:paraId="7F93B0F8" w14:textId="3F5C6152" w:rsidR="00477108" w:rsidRPr="00665B50" w:rsidRDefault="00477108" w:rsidP="00477108">
      <w:pPr>
        <w:tabs>
          <w:tab w:val="left" w:pos="7740"/>
        </w:tabs>
        <w:spacing w:after="0" w:line="240" w:lineRule="auto"/>
        <w:ind w:firstLine="709"/>
        <w:jc w:val="both"/>
        <w:rPr>
          <w:rFonts w:ascii="Times New Roman" w:eastAsia="Calibri" w:hAnsi="Times New Roman" w:cs="Times New Roman"/>
          <w:b/>
          <w:color w:val="000000" w:themeColor="text1"/>
          <w:sz w:val="26"/>
          <w:szCs w:val="26"/>
        </w:rPr>
      </w:pPr>
      <w:r w:rsidRPr="00665B50">
        <w:rPr>
          <w:rFonts w:ascii="Times New Roman" w:eastAsia="Calibri" w:hAnsi="Times New Roman" w:cs="Times New Roman"/>
          <w:b/>
          <w:color w:val="000000" w:themeColor="text1"/>
          <w:sz w:val="26"/>
          <w:szCs w:val="26"/>
        </w:rPr>
        <w:t xml:space="preserve">Розгляд Комісією у пленарному складі питання про підтвердження або непідтвердження здатності кандидата здійснювати правосуддя в апеляційному загальному суді за критеріями </w:t>
      </w:r>
      <w:r w:rsidR="004C19B2" w:rsidRPr="00665B50">
        <w:rPr>
          <w:rFonts w:ascii="Times New Roman" w:eastAsia="Calibri" w:hAnsi="Times New Roman" w:cs="Times New Roman"/>
          <w:b/>
          <w:color w:val="000000" w:themeColor="text1"/>
          <w:sz w:val="26"/>
          <w:szCs w:val="26"/>
        </w:rPr>
        <w:t xml:space="preserve">доброчесності та </w:t>
      </w:r>
      <w:r w:rsidRPr="00665B50">
        <w:rPr>
          <w:rFonts w:ascii="Times New Roman" w:eastAsia="Calibri" w:hAnsi="Times New Roman" w:cs="Times New Roman"/>
          <w:b/>
          <w:color w:val="000000" w:themeColor="text1"/>
          <w:sz w:val="26"/>
          <w:szCs w:val="26"/>
        </w:rPr>
        <w:t>професійної етики.</w:t>
      </w:r>
    </w:p>
    <w:p w14:paraId="5FF906F7" w14:textId="36DB30D2"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Комісією у пленарному складі </w:t>
      </w:r>
      <w:r w:rsidR="0069169E" w:rsidRPr="00665B50">
        <w:rPr>
          <w:rFonts w:ascii="Times New Roman" w:eastAsia="Calibri" w:hAnsi="Times New Roman" w:cs="Times New Roman"/>
          <w:bCs/>
          <w:color w:val="000000" w:themeColor="text1"/>
          <w:sz w:val="26"/>
          <w:szCs w:val="26"/>
        </w:rPr>
        <w:t>20</w:t>
      </w:r>
      <w:r w:rsidRPr="00665B50">
        <w:rPr>
          <w:rFonts w:ascii="Times New Roman" w:eastAsia="Calibri" w:hAnsi="Times New Roman" w:cs="Times New Roman"/>
          <w:bCs/>
          <w:color w:val="000000" w:themeColor="text1"/>
          <w:sz w:val="26"/>
          <w:szCs w:val="26"/>
        </w:rPr>
        <w:t xml:space="preserve"> травня 2026 року проведено співбесіду з кандидатом.</w:t>
      </w:r>
    </w:p>
    <w:p w14:paraId="6F8D08B8" w14:textId="1922C2F7"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lastRenderedPageBreak/>
        <w:t xml:space="preserve">Під час співбесіди кандидат </w:t>
      </w:r>
      <w:r w:rsidR="0069169E" w:rsidRPr="00665B50">
        <w:rPr>
          <w:rFonts w:ascii="Times New Roman" w:eastAsia="Calibri" w:hAnsi="Times New Roman" w:cs="Times New Roman"/>
          <w:bCs/>
          <w:color w:val="000000" w:themeColor="text1"/>
          <w:sz w:val="26"/>
          <w:szCs w:val="26"/>
        </w:rPr>
        <w:t>Зінченко О.В.</w:t>
      </w:r>
      <w:r w:rsidRPr="00665B50">
        <w:rPr>
          <w:rFonts w:ascii="Times New Roman" w:eastAsia="Calibri" w:hAnsi="Times New Roman" w:cs="Times New Roman"/>
          <w:bCs/>
          <w:color w:val="000000" w:themeColor="text1"/>
          <w:sz w:val="26"/>
          <w:szCs w:val="26"/>
        </w:rPr>
        <w:t xml:space="preserve"> нада</w:t>
      </w:r>
      <w:r w:rsidR="0069169E" w:rsidRPr="00665B50">
        <w:rPr>
          <w:rFonts w:ascii="Times New Roman" w:eastAsia="Calibri" w:hAnsi="Times New Roman" w:cs="Times New Roman"/>
          <w:bCs/>
          <w:color w:val="000000" w:themeColor="text1"/>
          <w:sz w:val="26"/>
          <w:szCs w:val="26"/>
        </w:rPr>
        <w:t>в</w:t>
      </w:r>
      <w:r w:rsidRPr="00665B50">
        <w:rPr>
          <w:rFonts w:ascii="Times New Roman" w:eastAsia="Calibri" w:hAnsi="Times New Roman" w:cs="Times New Roman"/>
          <w:bCs/>
          <w:color w:val="000000" w:themeColor="text1"/>
          <w:sz w:val="26"/>
          <w:szCs w:val="26"/>
        </w:rPr>
        <w:t xml:space="preserve"> пояснення стосовно обставин, викладених у висновку ГРД, аналогічні поясненням, наданим під час співбесіди з Комісією у складі колегії.</w:t>
      </w:r>
    </w:p>
    <w:p w14:paraId="0422A127" w14:textId="46485771" w:rsidR="0069169E" w:rsidRPr="00665B50" w:rsidRDefault="00477108" w:rsidP="00EE49FB">
      <w:pPr>
        <w:tabs>
          <w:tab w:val="left" w:pos="7740"/>
        </w:tabs>
        <w:spacing w:after="0" w:line="240" w:lineRule="auto"/>
        <w:ind w:firstLine="709"/>
        <w:jc w:val="both"/>
        <w:rPr>
          <w:rFonts w:ascii="Times New Roman" w:hAnsi="Times New Roman" w:cs="Times New Roman"/>
          <w:color w:val="000000" w:themeColor="text1"/>
          <w:sz w:val="26"/>
          <w:szCs w:val="26"/>
        </w:rPr>
      </w:pPr>
      <w:r w:rsidRPr="00665B50">
        <w:rPr>
          <w:rFonts w:ascii="Times New Roman" w:eastAsia="Calibri" w:hAnsi="Times New Roman" w:cs="Times New Roman"/>
          <w:bCs/>
          <w:color w:val="000000" w:themeColor="text1"/>
          <w:sz w:val="26"/>
          <w:szCs w:val="26"/>
        </w:rPr>
        <w:t xml:space="preserve">Стосовно </w:t>
      </w:r>
      <w:r w:rsidR="00EE49FB" w:rsidRPr="00665B50">
        <w:rPr>
          <w:rFonts w:ascii="Times New Roman" w:eastAsia="Calibri" w:hAnsi="Times New Roman" w:cs="Times New Roman"/>
          <w:bCs/>
          <w:color w:val="000000" w:themeColor="text1"/>
          <w:sz w:val="26"/>
          <w:szCs w:val="26"/>
        </w:rPr>
        <w:t>поїздок на територію російської федерації кандидат</w:t>
      </w:r>
      <w:r w:rsidR="00EE49FB" w:rsidRPr="00665B50">
        <w:rPr>
          <w:rFonts w:ascii="Times New Roman" w:hAnsi="Times New Roman" w:cs="Times New Roman"/>
          <w:color w:val="000000" w:themeColor="text1"/>
          <w:sz w:val="26"/>
          <w:szCs w:val="26"/>
        </w:rPr>
        <w:t xml:space="preserve"> пояснив, що це були дві коротко</w:t>
      </w:r>
      <w:r w:rsidR="004C19B2" w:rsidRPr="00665B50">
        <w:rPr>
          <w:rFonts w:ascii="Times New Roman" w:hAnsi="Times New Roman" w:cs="Times New Roman"/>
          <w:color w:val="000000" w:themeColor="text1"/>
          <w:sz w:val="26"/>
          <w:szCs w:val="26"/>
        </w:rPr>
        <w:t>строкові</w:t>
      </w:r>
      <w:r w:rsidR="00EE49FB" w:rsidRPr="00665B50">
        <w:rPr>
          <w:rFonts w:ascii="Times New Roman" w:hAnsi="Times New Roman" w:cs="Times New Roman"/>
          <w:color w:val="000000" w:themeColor="text1"/>
          <w:sz w:val="26"/>
          <w:szCs w:val="26"/>
        </w:rPr>
        <w:t xml:space="preserve"> поїздки на прохання його батьків, які просили їх супроводжувати у зв’язку з поганим станом здоров’я, а саме:16 серпня 2014 року через пункт пропуску № 372 (виїзд о 08:35, повернення о 14:17) та 06 вересня 2014 року через той самий пункт пропуску (виїзд о 09:28, повернення о 14:00); під час другої поїздки кордон також перетинала дружина кандидата —  </w:t>
      </w:r>
      <w:r w:rsidR="00A8244D">
        <w:rPr>
          <w:rFonts w:ascii="Times New Roman" w:hAnsi="Times New Roman" w:cs="Times New Roman"/>
          <w:color w:val="000000" w:themeColor="text1"/>
          <w:sz w:val="26"/>
          <w:szCs w:val="26"/>
        </w:rPr>
        <w:t>ОСОБА_2</w:t>
      </w:r>
      <w:r w:rsidR="00EE49FB" w:rsidRPr="00665B50">
        <w:rPr>
          <w:rFonts w:ascii="Times New Roman" w:hAnsi="Times New Roman" w:cs="Times New Roman"/>
          <w:color w:val="000000" w:themeColor="text1"/>
          <w:sz w:val="26"/>
          <w:szCs w:val="26"/>
        </w:rPr>
        <w:t>. Хвилюючись за здоров’я батьків, кандидат погодився їх супроводжувати, однак надалі таких дій не вчиняв та попросив батьків утриматись від поїздок. Усвідомивши, що вчинення таких дій є недопустимим, кандидат прийняв рішення про неможливість здійснювати такі подорожі та протягом одинадцяти років не робив цього.</w:t>
      </w:r>
    </w:p>
    <w:p w14:paraId="6D9EAE33" w14:textId="32947F06" w:rsidR="001A4AEC" w:rsidRPr="00665B50" w:rsidRDefault="00953FED" w:rsidP="00EE49FB">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На запитання членів Комісії щодо мети відвідування території російської федерації кандидат пояснив, що батьки відвідували лікарів</w:t>
      </w:r>
      <w:r w:rsidR="00B14360" w:rsidRPr="00665B50">
        <w:rPr>
          <w:rFonts w:ascii="Times New Roman" w:eastAsia="Calibri" w:hAnsi="Times New Roman" w:cs="Times New Roman"/>
          <w:bCs/>
          <w:color w:val="000000" w:themeColor="text1"/>
          <w:sz w:val="26"/>
          <w:szCs w:val="26"/>
        </w:rPr>
        <w:t xml:space="preserve"> для отримання консультації</w:t>
      </w:r>
      <w:r w:rsidR="001A4AEC" w:rsidRPr="00665B50">
        <w:rPr>
          <w:rFonts w:ascii="Times New Roman" w:eastAsia="Calibri" w:hAnsi="Times New Roman" w:cs="Times New Roman"/>
          <w:bCs/>
          <w:color w:val="000000" w:themeColor="text1"/>
          <w:sz w:val="26"/>
          <w:szCs w:val="26"/>
        </w:rPr>
        <w:t>, у зв’язку з чим дані поїздки були короткочасними.</w:t>
      </w:r>
    </w:p>
    <w:p w14:paraId="0B2FB3B8" w14:textId="2C9A7D5F" w:rsidR="001A4AEC" w:rsidRPr="00665B50" w:rsidRDefault="00CB2322" w:rsidP="00EE49FB">
      <w:pPr>
        <w:tabs>
          <w:tab w:val="left" w:pos="7740"/>
        </w:tabs>
        <w:spacing w:after="0" w:line="240" w:lineRule="auto"/>
        <w:ind w:firstLine="709"/>
        <w:jc w:val="both"/>
        <w:rPr>
          <w:rFonts w:ascii="Times New Roman" w:eastAsia="Calibri" w:hAnsi="Times New Roman" w:cs="Times New Roman"/>
          <w:bCs/>
          <w:i/>
          <w:color w:val="000000" w:themeColor="text1"/>
          <w:sz w:val="26"/>
          <w:szCs w:val="26"/>
        </w:rPr>
      </w:pPr>
      <w:r w:rsidRPr="00665B50">
        <w:rPr>
          <w:rFonts w:ascii="Times New Roman" w:eastAsia="Calibri" w:hAnsi="Times New Roman" w:cs="Times New Roman"/>
          <w:bCs/>
          <w:color w:val="000000" w:themeColor="text1"/>
          <w:sz w:val="26"/>
          <w:szCs w:val="26"/>
        </w:rPr>
        <w:t>Крім того</w:t>
      </w:r>
      <w:r w:rsidR="001C4048" w:rsidRPr="00665B50">
        <w:rPr>
          <w:rFonts w:ascii="Times New Roman" w:eastAsia="Calibri" w:hAnsi="Times New Roman" w:cs="Times New Roman"/>
          <w:bCs/>
          <w:color w:val="000000" w:themeColor="text1"/>
          <w:sz w:val="26"/>
          <w:szCs w:val="26"/>
        </w:rPr>
        <w:t>,</w:t>
      </w:r>
      <w:r w:rsidRPr="00665B50">
        <w:rPr>
          <w:rFonts w:ascii="Times New Roman" w:eastAsia="Calibri" w:hAnsi="Times New Roman" w:cs="Times New Roman"/>
          <w:bCs/>
          <w:color w:val="000000" w:themeColor="text1"/>
          <w:sz w:val="26"/>
          <w:szCs w:val="26"/>
        </w:rPr>
        <w:t xml:space="preserve"> члени Комісії зауважили, що кандидат</w:t>
      </w:r>
      <w:r w:rsidR="001C4048" w:rsidRPr="00665B50">
        <w:rPr>
          <w:rFonts w:ascii="Times New Roman" w:eastAsia="Calibri" w:hAnsi="Times New Roman" w:cs="Times New Roman"/>
          <w:bCs/>
          <w:color w:val="000000" w:themeColor="text1"/>
          <w:sz w:val="26"/>
          <w:szCs w:val="26"/>
        </w:rPr>
        <w:t>,</w:t>
      </w:r>
      <w:r w:rsidRPr="00665B50">
        <w:rPr>
          <w:rFonts w:ascii="Times New Roman" w:eastAsia="Calibri" w:hAnsi="Times New Roman" w:cs="Times New Roman"/>
          <w:bCs/>
          <w:color w:val="000000" w:themeColor="text1"/>
          <w:sz w:val="26"/>
          <w:szCs w:val="26"/>
        </w:rPr>
        <w:t xml:space="preserve"> надаючи пояснення на </w:t>
      </w:r>
      <w:r w:rsidR="001F70A8" w:rsidRPr="00665B50">
        <w:rPr>
          <w:rFonts w:ascii="Times New Roman" w:eastAsia="Calibri" w:hAnsi="Times New Roman" w:cs="Times New Roman"/>
          <w:bCs/>
          <w:color w:val="000000" w:themeColor="text1"/>
          <w:sz w:val="26"/>
          <w:szCs w:val="26"/>
        </w:rPr>
        <w:t xml:space="preserve">запит Комісії та на </w:t>
      </w:r>
      <w:r w:rsidRPr="00665B50">
        <w:rPr>
          <w:rFonts w:ascii="Times New Roman" w:eastAsia="Calibri" w:hAnsi="Times New Roman" w:cs="Times New Roman"/>
          <w:bCs/>
          <w:color w:val="000000" w:themeColor="text1"/>
          <w:sz w:val="26"/>
          <w:szCs w:val="26"/>
        </w:rPr>
        <w:t>звернення ГРД стосовно даного питання</w:t>
      </w:r>
      <w:r w:rsidR="001C4048" w:rsidRPr="00665B50">
        <w:rPr>
          <w:rFonts w:ascii="Times New Roman" w:eastAsia="Calibri" w:hAnsi="Times New Roman" w:cs="Times New Roman"/>
          <w:bCs/>
          <w:color w:val="000000" w:themeColor="text1"/>
          <w:sz w:val="26"/>
          <w:szCs w:val="26"/>
        </w:rPr>
        <w:t>,</w:t>
      </w:r>
      <w:r w:rsidRPr="00665B50">
        <w:rPr>
          <w:rFonts w:ascii="Times New Roman" w:eastAsia="Calibri" w:hAnsi="Times New Roman" w:cs="Times New Roman"/>
          <w:bCs/>
          <w:color w:val="000000" w:themeColor="text1"/>
          <w:sz w:val="26"/>
          <w:szCs w:val="26"/>
        </w:rPr>
        <w:t xml:space="preserve"> вказав: </w:t>
      </w:r>
      <w:r w:rsidRPr="00665B50">
        <w:rPr>
          <w:rFonts w:ascii="Times New Roman" w:eastAsia="Calibri" w:hAnsi="Times New Roman" w:cs="Times New Roman"/>
          <w:bCs/>
          <w:i/>
          <w:color w:val="000000" w:themeColor="text1"/>
          <w:sz w:val="26"/>
          <w:szCs w:val="26"/>
        </w:rPr>
        <w:t>«</w:t>
      </w:r>
      <w:r w:rsidRPr="00665B50">
        <w:rPr>
          <w:rStyle w:val="fontstyle01"/>
          <w:rFonts w:ascii="Times New Roman" w:hAnsi="Times New Roman" w:cs="Times New Roman"/>
          <w:i w:val="0"/>
          <w:color w:val="000000" w:themeColor="text1"/>
          <w:sz w:val="26"/>
          <w:szCs w:val="26"/>
        </w:rPr>
        <w:t>У 2014 році мною були здійснені короткочасні виїзди (наскільки я пам’ятаю, він був один) до Белгородської області разом із моїми батьками, які відвідували своїх друзів</w:t>
      </w:r>
      <w:r w:rsidRPr="00665B50">
        <w:rPr>
          <w:rFonts w:ascii="Times New Roman" w:eastAsia="Calibri" w:hAnsi="Times New Roman" w:cs="Times New Roman"/>
          <w:bCs/>
          <w:i/>
          <w:color w:val="000000" w:themeColor="text1"/>
          <w:sz w:val="26"/>
          <w:szCs w:val="26"/>
        </w:rPr>
        <w:t>»</w:t>
      </w:r>
      <w:r w:rsidR="00E3629E" w:rsidRPr="00665B50">
        <w:rPr>
          <w:rFonts w:ascii="Times New Roman" w:eastAsia="Calibri" w:hAnsi="Times New Roman" w:cs="Times New Roman"/>
          <w:bCs/>
          <w:i/>
          <w:color w:val="000000" w:themeColor="text1"/>
          <w:sz w:val="26"/>
          <w:szCs w:val="26"/>
        </w:rPr>
        <w:t>.</w:t>
      </w:r>
    </w:p>
    <w:p w14:paraId="37E43C3B" w14:textId="32624C7E" w:rsidR="00AA5BA4" w:rsidRPr="00665B50" w:rsidRDefault="00AA5BA4" w:rsidP="00EE49FB">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Таким чином</w:t>
      </w:r>
      <w:r w:rsidR="004C19B2" w:rsidRPr="00665B50">
        <w:rPr>
          <w:rFonts w:ascii="Times New Roman" w:eastAsia="Calibri" w:hAnsi="Times New Roman" w:cs="Times New Roman"/>
          <w:bCs/>
          <w:color w:val="000000" w:themeColor="text1"/>
          <w:sz w:val="26"/>
          <w:szCs w:val="26"/>
        </w:rPr>
        <w:t>,</w:t>
      </w:r>
      <w:r w:rsidRPr="00665B50">
        <w:rPr>
          <w:rFonts w:ascii="Times New Roman" w:eastAsia="Calibri" w:hAnsi="Times New Roman" w:cs="Times New Roman"/>
          <w:bCs/>
          <w:color w:val="000000" w:themeColor="text1"/>
          <w:sz w:val="26"/>
          <w:szCs w:val="26"/>
        </w:rPr>
        <w:t xml:space="preserve"> пояснення надані кандидатом на звернення ГРД та </w:t>
      </w:r>
      <w:r w:rsidR="004C19B2" w:rsidRPr="00665B50">
        <w:rPr>
          <w:rFonts w:ascii="Times New Roman" w:eastAsia="Calibri" w:hAnsi="Times New Roman" w:cs="Times New Roman"/>
          <w:bCs/>
          <w:color w:val="000000" w:themeColor="text1"/>
          <w:sz w:val="26"/>
          <w:szCs w:val="26"/>
        </w:rPr>
        <w:t>під час засідання</w:t>
      </w:r>
      <w:r w:rsidRPr="00665B50">
        <w:rPr>
          <w:rFonts w:ascii="Times New Roman" w:eastAsia="Calibri" w:hAnsi="Times New Roman" w:cs="Times New Roman"/>
          <w:bCs/>
          <w:color w:val="000000" w:themeColor="text1"/>
          <w:sz w:val="26"/>
          <w:szCs w:val="26"/>
        </w:rPr>
        <w:t xml:space="preserve"> Комісії у пленарному складі різняться між собою.</w:t>
      </w:r>
    </w:p>
    <w:p w14:paraId="4B05A014" w14:textId="748714C8" w:rsidR="00E13E98" w:rsidRDefault="00E927D9" w:rsidP="007655FD">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Стосовно </w:t>
      </w:r>
      <w:r w:rsidR="004C19B2" w:rsidRPr="00665B50">
        <w:rPr>
          <w:rFonts w:ascii="Times New Roman" w:eastAsia="Calibri" w:hAnsi="Times New Roman" w:cs="Times New Roman"/>
          <w:bCs/>
          <w:color w:val="000000" w:themeColor="text1"/>
          <w:sz w:val="26"/>
          <w:szCs w:val="26"/>
        </w:rPr>
        <w:t>цих</w:t>
      </w:r>
      <w:r w:rsidRPr="00665B50">
        <w:rPr>
          <w:rFonts w:ascii="Times New Roman" w:eastAsia="Calibri" w:hAnsi="Times New Roman" w:cs="Times New Roman"/>
          <w:bCs/>
          <w:color w:val="000000" w:themeColor="text1"/>
          <w:sz w:val="26"/>
          <w:szCs w:val="26"/>
        </w:rPr>
        <w:t xml:space="preserve"> обставин кандидат пояснив, що </w:t>
      </w:r>
      <w:r w:rsidR="001F70A8" w:rsidRPr="00665B50">
        <w:rPr>
          <w:rFonts w:ascii="Times New Roman" w:eastAsia="Calibri" w:hAnsi="Times New Roman" w:cs="Times New Roman"/>
          <w:bCs/>
          <w:color w:val="000000" w:themeColor="text1"/>
          <w:sz w:val="26"/>
          <w:szCs w:val="26"/>
        </w:rPr>
        <w:t xml:space="preserve">у нього був малий проміжок часу, у зв’язку з чим він в повній мірі не </w:t>
      </w:r>
      <w:r w:rsidR="004C19B2" w:rsidRPr="00665B50">
        <w:rPr>
          <w:rFonts w:ascii="Times New Roman" w:eastAsia="Calibri" w:hAnsi="Times New Roman" w:cs="Times New Roman"/>
          <w:bCs/>
          <w:color w:val="000000" w:themeColor="text1"/>
          <w:sz w:val="26"/>
          <w:szCs w:val="26"/>
        </w:rPr>
        <w:t>висвітив</w:t>
      </w:r>
      <w:r w:rsidR="001F70A8" w:rsidRPr="00665B50">
        <w:rPr>
          <w:rFonts w:ascii="Times New Roman" w:eastAsia="Calibri" w:hAnsi="Times New Roman" w:cs="Times New Roman"/>
          <w:bCs/>
          <w:color w:val="000000" w:themeColor="text1"/>
          <w:sz w:val="26"/>
          <w:szCs w:val="26"/>
        </w:rPr>
        <w:t xml:space="preserve"> обставин з даного питання. Крім того, вказав, що </w:t>
      </w:r>
      <w:r w:rsidR="00DA0AA8" w:rsidRPr="00665B50">
        <w:rPr>
          <w:rFonts w:ascii="Times New Roman" w:eastAsia="Calibri" w:hAnsi="Times New Roman" w:cs="Times New Roman"/>
          <w:bCs/>
          <w:color w:val="000000" w:themeColor="text1"/>
          <w:sz w:val="26"/>
          <w:szCs w:val="26"/>
        </w:rPr>
        <w:t xml:space="preserve">його мати </w:t>
      </w:r>
      <w:r w:rsidR="00AA5BA4" w:rsidRPr="00665B50">
        <w:rPr>
          <w:rFonts w:ascii="Times New Roman" w:eastAsia="Calibri" w:hAnsi="Times New Roman" w:cs="Times New Roman"/>
          <w:bCs/>
          <w:color w:val="000000" w:themeColor="text1"/>
          <w:sz w:val="26"/>
          <w:szCs w:val="26"/>
        </w:rPr>
        <w:t xml:space="preserve">є </w:t>
      </w:r>
      <w:r w:rsidR="00DA0AA8" w:rsidRPr="00665B50">
        <w:rPr>
          <w:rFonts w:ascii="Times New Roman" w:eastAsia="Calibri" w:hAnsi="Times New Roman" w:cs="Times New Roman"/>
          <w:bCs/>
          <w:color w:val="000000" w:themeColor="text1"/>
          <w:sz w:val="26"/>
          <w:szCs w:val="26"/>
        </w:rPr>
        <w:t>професійни</w:t>
      </w:r>
      <w:r w:rsidR="00AA5BA4" w:rsidRPr="00665B50">
        <w:rPr>
          <w:rFonts w:ascii="Times New Roman" w:eastAsia="Calibri" w:hAnsi="Times New Roman" w:cs="Times New Roman"/>
          <w:bCs/>
          <w:color w:val="000000" w:themeColor="text1"/>
          <w:sz w:val="26"/>
          <w:szCs w:val="26"/>
        </w:rPr>
        <w:t>м</w:t>
      </w:r>
      <w:r w:rsidR="00DA0AA8" w:rsidRPr="00665B50">
        <w:rPr>
          <w:rFonts w:ascii="Times New Roman" w:eastAsia="Calibri" w:hAnsi="Times New Roman" w:cs="Times New Roman"/>
          <w:bCs/>
          <w:color w:val="000000" w:themeColor="text1"/>
          <w:sz w:val="26"/>
          <w:szCs w:val="26"/>
        </w:rPr>
        <w:t xml:space="preserve"> лікар</w:t>
      </w:r>
      <w:r w:rsidR="00AA5BA4" w:rsidRPr="00665B50">
        <w:rPr>
          <w:rFonts w:ascii="Times New Roman" w:eastAsia="Calibri" w:hAnsi="Times New Roman" w:cs="Times New Roman"/>
          <w:bCs/>
          <w:color w:val="000000" w:themeColor="text1"/>
          <w:sz w:val="26"/>
          <w:szCs w:val="26"/>
        </w:rPr>
        <w:t>ем</w:t>
      </w:r>
      <w:r w:rsidR="00DA0AA8" w:rsidRPr="00665B50">
        <w:rPr>
          <w:rFonts w:ascii="Times New Roman" w:eastAsia="Calibri" w:hAnsi="Times New Roman" w:cs="Times New Roman"/>
          <w:bCs/>
          <w:color w:val="000000" w:themeColor="text1"/>
          <w:sz w:val="26"/>
          <w:szCs w:val="26"/>
        </w:rPr>
        <w:t xml:space="preserve"> та відвідувала своїх друзів</w:t>
      </w:r>
      <w:r w:rsidR="00AA5BA4" w:rsidRPr="00665B50">
        <w:rPr>
          <w:rFonts w:ascii="Times New Roman" w:eastAsia="Calibri" w:hAnsi="Times New Roman" w:cs="Times New Roman"/>
          <w:bCs/>
          <w:color w:val="000000" w:themeColor="text1"/>
          <w:sz w:val="26"/>
          <w:szCs w:val="26"/>
        </w:rPr>
        <w:t xml:space="preserve"> –</w:t>
      </w:r>
      <w:r w:rsidR="00DA0AA8" w:rsidRPr="00665B50">
        <w:rPr>
          <w:rFonts w:ascii="Times New Roman" w:eastAsia="Calibri" w:hAnsi="Times New Roman" w:cs="Times New Roman"/>
          <w:bCs/>
          <w:color w:val="000000" w:themeColor="text1"/>
          <w:sz w:val="26"/>
          <w:szCs w:val="26"/>
        </w:rPr>
        <w:t xml:space="preserve"> колег у </w:t>
      </w:r>
      <w:r w:rsidR="00DA0AA8" w:rsidRPr="00665B50">
        <w:rPr>
          <w:rStyle w:val="fontstyle01"/>
          <w:rFonts w:ascii="Times New Roman" w:hAnsi="Times New Roman" w:cs="Times New Roman"/>
          <w:i w:val="0"/>
          <w:color w:val="000000" w:themeColor="text1"/>
          <w:sz w:val="26"/>
          <w:szCs w:val="26"/>
        </w:rPr>
        <w:t xml:space="preserve">Белгородській області для отримання консультації. </w:t>
      </w:r>
      <w:r w:rsidR="001F70A8" w:rsidRPr="00665B50">
        <w:rPr>
          <w:rStyle w:val="fontstyle01"/>
          <w:rFonts w:ascii="Times New Roman" w:hAnsi="Times New Roman" w:cs="Times New Roman"/>
          <w:i w:val="0"/>
          <w:color w:val="000000" w:themeColor="text1"/>
          <w:sz w:val="26"/>
          <w:szCs w:val="26"/>
        </w:rPr>
        <w:t xml:space="preserve">Особисто кандидат </w:t>
      </w:r>
      <w:r w:rsidRPr="00665B50">
        <w:rPr>
          <w:rFonts w:ascii="Times New Roman" w:eastAsia="Calibri" w:hAnsi="Times New Roman" w:cs="Times New Roman"/>
          <w:bCs/>
          <w:color w:val="000000" w:themeColor="text1"/>
          <w:sz w:val="26"/>
          <w:szCs w:val="26"/>
        </w:rPr>
        <w:t>участ</w:t>
      </w:r>
      <w:r w:rsidR="00DA0AA8" w:rsidRPr="00665B50">
        <w:rPr>
          <w:rFonts w:ascii="Times New Roman" w:eastAsia="Calibri" w:hAnsi="Times New Roman" w:cs="Times New Roman"/>
          <w:bCs/>
          <w:color w:val="000000" w:themeColor="text1"/>
          <w:sz w:val="26"/>
          <w:szCs w:val="26"/>
        </w:rPr>
        <w:t>і</w:t>
      </w:r>
      <w:r w:rsidRPr="00665B50">
        <w:rPr>
          <w:rFonts w:ascii="Times New Roman" w:eastAsia="Calibri" w:hAnsi="Times New Roman" w:cs="Times New Roman"/>
          <w:bCs/>
          <w:color w:val="000000" w:themeColor="text1"/>
          <w:sz w:val="26"/>
          <w:szCs w:val="26"/>
        </w:rPr>
        <w:t xml:space="preserve"> у лікування батьків не приймав, </w:t>
      </w:r>
      <w:r w:rsidR="00DA0AA8" w:rsidRPr="00665B50">
        <w:rPr>
          <w:rFonts w:ascii="Times New Roman" w:eastAsia="Calibri" w:hAnsi="Times New Roman" w:cs="Times New Roman"/>
          <w:bCs/>
          <w:color w:val="000000" w:themeColor="text1"/>
          <w:sz w:val="26"/>
          <w:szCs w:val="26"/>
        </w:rPr>
        <w:t xml:space="preserve">тільки на їх прохання </w:t>
      </w:r>
      <w:r w:rsidRPr="00665B50">
        <w:rPr>
          <w:rFonts w:ascii="Times New Roman" w:eastAsia="Calibri" w:hAnsi="Times New Roman" w:cs="Times New Roman"/>
          <w:bCs/>
          <w:color w:val="000000" w:themeColor="text1"/>
          <w:sz w:val="26"/>
          <w:szCs w:val="26"/>
        </w:rPr>
        <w:t xml:space="preserve">привіз на консультацію </w:t>
      </w:r>
      <w:r w:rsidRPr="00665B50">
        <w:rPr>
          <w:rStyle w:val="fontstyle01"/>
          <w:rFonts w:ascii="Times New Roman" w:hAnsi="Times New Roman" w:cs="Times New Roman"/>
          <w:i w:val="0"/>
          <w:color w:val="000000" w:themeColor="text1"/>
          <w:sz w:val="26"/>
          <w:szCs w:val="26"/>
        </w:rPr>
        <w:t xml:space="preserve">до Белгородської області </w:t>
      </w:r>
      <w:r w:rsidRPr="00665B50">
        <w:rPr>
          <w:rFonts w:ascii="Times New Roman" w:eastAsia="Calibri" w:hAnsi="Times New Roman" w:cs="Times New Roman"/>
          <w:bCs/>
          <w:color w:val="000000" w:themeColor="text1"/>
          <w:sz w:val="26"/>
          <w:szCs w:val="26"/>
        </w:rPr>
        <w:t>та повернув додому.</w:t>
      </w:r>
    </w:p>
    <w:p w14:paraId="7D353AC2" w14:textId="77777777" w:rsidR="007655FD" w:rsidRPr="00665B50" w:rsidRDefault="007655FD" w:rsidP="007655FD">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p>
    <w:p w14:paraId="3717E38D" w14:textId="7E1C1949" w:rsidR="00E13E98" w:rsidRDefault="00E13E98" w:rsidP="007655FD">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Pr>
          <w:rFonts w:ascii="Times New Roman" w:eastAsia="Calibri" w:hAnsi="Times New Roman" w:cs="Times New Roman"/>
          <w:bCs/>
          <w:color w:val="000000" w:themeColor="text1"/>
          <w:sz w:val="26"/>
          <w:szCs w:val="26"/>
        </w:rPr>
        <w:t>ІНФОРМАЦІЯ З ОБМЕЖЕНИ ДОСТУПОМ, ЧАСТИНА СПІВБЕСІДИ ПРОВОДИЛАСЯ В ЗАКРИТОМУ РЕЖИМІ.</w:t>
      </w:r>
    </w:p>
    <w:p w14:paraId="17030C9E" w14:textId="77777777" w:rsidR="007655FD" w:rsidRPr="007655FD" w:rsidRDefault="007655FD" w:rsidP="007655FD">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p>
    <w:p w14:paraId="0133228E" w14:textId="0204E485" w:rsidR="00E60442" w:rsidRPr="00665B50" w:rsidRDefault="00FF7AC7" w:rsidP="00850E3A">
      <w:pPr>
        <w:tabs>
          <w:tab w:val="left" w:pos="7740"/>
        </w:tabs>
        <w:spacing w:after="0" w:line="240" w:lineRule="auto"/>
        <w:ind w:firstLine="709"/>
        <w:jc w:val="both"/>
        <w:rPr>
          <w:rFonts w:ascii="Times New Roman" w:hAnsi="Times New Roman" w:cs="Times New Roman"/>
          <w:color w:val="000000" w:themeColor="text1"/>
          <w:sz w:val="26"/>
          <w:szCs w:val="26"/>
        </w:rPr>
      </w:pPr>
      <w:r w:rsidRPr="00665B50">
        <w:rPr>
          <w:rFonts w:ascii="Times New Roman" w:hAnsi="Times New Roman" w:cs="Times New Roman"/>
          <w:color w:val="000000" w:themeColor="text1"/>
          <w:sz w:val="26"/>
          <w:szCs w:val="26"/>
        </w:rPr>
        <w:t>Також ГРД зазначає</w:t>
      </w:r>
      <w:r w:rsidR="00361089" w:rsidRPr="00665B50">
        <w:rPr>
          <w:rFonts w:ascii="Times New Roman" w:hAnsi="Times New Roman" w:cs="Times New Roman"/>
          <w:color w:val="000000" w:themeColor="text1"/>
          <w:sz w:val="26"/>
          <w:szCs w:val="26"/>
          <w:shd w:val="clear" w:color="auto" w:fill="FFFFFF"/>
        </w:rPr>
        <w:t xml:space="preserve">, </w:t>
      </w:r>
      <w:r w:rsidR="00361089" w:rsidRPr="00665B50">
        <w:rPr>
          <w:rFonts w:ascii="Times New Roman" w:hAnsi="Times New Roman" w:cs="Times New Roman"/>
          <w:bCs/>
          <w:color w:val="000000" w:themeColor="text1"/>
          <w:sz w:val="26"/>
          <w:szCs w:val="26"/>
        </w:rPr>
        <w:t xml:space="preserve">що </w:t>
      </w:r>
      <w:r w:rsidR="00361089" w:rsidRPr="00665B50">
        <w:rPr>
          <w:rFonts w:ascii="Times New Roman" w:hAnsi="Times New Roman" w:cs="Times New Roman"/>
          <w:color w:val="000000" w:themeColor="text1"/>
          <w:sz w:val="26"/>
          <w:szCs w:val="26"/>
        </w:rPr>
        <w:t xml:space="preserve">кандидат неодноразово був стороною або фактичним вигодонабувачем правочинів з ознаками удаваності або із </w:t>
      </w:r>
      <w:r w:rsidR="00146B9B" w:rsidRPr="00665B50">
        <w:rPr>
          <w:rFonts w:ascii="Times New Roman" w:hAnsi="Times New Roman" w:cs="Times New Roman"/>
          <w:color w:val="000000" w:themeColor="text1"/>
          <w:sz w:val="26"/>
          <w:szCs w:val="26"/>
        </w:rPr>
        <w:t>вартістю</w:t>
      </w:r>
      <w:r w:rsidR="00361089" w:rsidRPr="00665B50">
        <w:rPr>
          <w:rFonts w:ascii="Times New Roman" w:hAnsi="Times New Roman" w:cs="Times New Roman"/>
          <w:color w:val="000000" w:themeColor="text1"/>
          <w:sz w:val="26"/>
          <w:szCs w:val="26"/>
        </w:rPr>
        <w:t>, що суттєво відрізняється від ринкової.</w:t>
      </w:r>
    </w:p>
    <w:p w14:paraId="5F0364E6" w14:textId="04B1B836" w:rsidR="00F8059D" w:rsidRPr="00665B50" w:rsidRDefault="00FF7AC7" w:rsidP="00850E3A">
      <w:pPr>
        <w:tabs>
          <w:tab w:val="left" w:pos="7740"/>
        </w:tabs>
        <w:spacing w:after="0" w:line="240" w:lineRule="auto"/>
        <w:ind w:firstLine="709"/>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У пункті 2.1 висновку ГРД вказує, що в деклараціях особи, уповноваженої на виконання функцій держави або місцевого самоврядування, у кандидата                                за</w:t>
      </w:r>
      <w:r w:rsidRPr="00665B50">
        <w:rPr>
          <w:rFonts w:ascii="Times New Roman" w:eastAsia="Calibri" w:hAnsi="Times New Roman" w:cs="Times New Roman"/>
          <w:color w:val="000000" w:themeColor="text1"/>
          <w:spacing w:val="-1"/>
          <w:sz w:val="26"/>
          <w:szCs w:val="26"/>
        </w:rPr>
        <w:t xml:space="preserve"> </w:t>
      </w:r>
      <w:r w:rsidRPr="00665B50">
        <w:rPr>
          <w:rFonts w:ascii="Times New Roman" w:eastAsia="Calibri" w:hAnsi="Times New Roman" w:cs="Times New Roman"/>
          <w:color w:val="000000" w:themeColor="text1"/>
          <w:sz w:val="26"/>
          <w:szCs w:val="26"/>
        </w:rPr>
        <w:t>2014–</w:t>
      </w:r>
      <w:hyperlink r:id="rId12">
        <w:r w:rsidRPr="00665B50">
          <w:rPr>
            <w:rFonts w:ascii="Times New Roman" w:eastAsia="Calibri" w:hAnsi="Times New Roman" w:cs="Times New Roman"/>
            <w:color w:val="000000" w:themeColor="text1"/>
            <w:sz w:val="26"/>
            <w:szCs w:val="26"/>
            <w:u w:color="0000FF"/>
          </w:rPr>
          <w:t>2018</w:t>
        </w:r>
      </w:hyperlink>
      <w:r w:rsidRPr="00665B50">
        <w:rPr>
          <w:rFonts w:ascii="Times New Roman" w:eastAsia="Calibri" w:hAnsi="Times New Roman" w:cs="Times New Roman"/>
          <w:color w:val="000000" w:themeColor="text1"/>
          <w:sz w:val="26"/>
          <w:szCs w:val="26"/>
        </w:rPr>
        <w:t xml:space="preserve"> роки задекларовано легковий автомобіль Нісан «КАШКАЙ» 2010 року випуску. У декларації за 2014 рік цей автомобіль відображено як власність кандидата, починаючи з декларації за </w:t>
      </w:r>
      <w:hyperlink r:id="rId13">
        <w:r w:rsidRPr="00665B50">
          <w:rPr>
            <w:rFonts w:ascii="Times New Roman" w:eastAsia="Calibri" w:hAnsi="Times New Roman" w:cs="Times New Roman"/>
            <w:color w:val="000000" w:themeColor="text1"/>
            <w:sz w:val="26"/>
            <w:szCs w:val="26"/>
            <w:u w:color="0000FF"/>
          </w:rPr>
          <w:t>2015</w:t>
        </w:r>
      </w:hyperlink>
      <w:r w:rsidRPr="00665B50">
        <w:rPr>
          <w:rFonts w:ascii="Times New Roman" w:eastAsia="Calibri" w:hAnsi="Times New Roman" w:cs="Times New Roman"/>
          <w:color w:val="000000" w:themeColor="text1"/>
          <w:sz w:val="26"/>
          <w:szCs w:val="26"/>
        </w:rPr>
        <w:t xml:space="preserve"> рік як власність його дружини (на той момент), дата набуття права власності 15 квітня 2015 року, задекларована вартість 80 000 грн. </w:t>
      </w:r>
    </w:p>
    <w:p w14:paraId="3C3E86AA" w14:textId="73D93BA6" w:rsidR="00850E3A" w:rsidRPr="00665B50" w:rsidRDefault="00FF7AC7" w:rsidP="00ED226D">
      <w:pPr>
        <w:tabs>
          <w:tab w:val="left" w:pos="7740"/>
        </w:tabs>
        <w:spacing w:after="0" w:line="240" w:lineRule="auto"/>
        <w:ind w:firstLine="709"/>
        <w:jc w:val="both"/>
        <w:rPr>
          <w:rFonts w:ascii="Times New Roman" w:eastAsia="Calibri" w:hAnsi="Times New Roman" w:cs="Times New Roman"/>
          <w:color w:val="000000" w:themeColor="text1"/>
          <w:sz w:val="26"/>
          <w:szCs w:val="26"/>
        </w:rPr>
      </w:pPr>
      <w:r w:rsidRPr="00665B50">
        <w:rPr>
          <w:rFonts w:ascii="Times New Roman" w:hAnsi="Times New Roman" w:cs="Times New Roman"/>
          <w:color w:val="000000" w:themeColor="text1"/>
          <w:sz w:val="26"/>
          <w:szCs w:val="26"/>
        </w:rPr>
        <w:t xml:space="preserve">Стосовно </w:t>
      </w:r>
      <w:r w:rsidRPr="00665B50">
        <w:rPr>
          <w:rFonts w:ascii="Times New Roman" w:hAnsi="Times New Roman" w:cs="Times New Roman"/>
          <w:color w:val="000000" w:themeColor="text1"/>
          <w:sz w:val="26"/>
          <w:szCs w:val="26"/>
          <w:shd w:val="clear" w:color="auto" w:fill="FFFFFF"/>
        </w:rPr>
        <w:t xml:space="preserve">сумнівів ГРД з приводу </w:t>
      </w:r>
      <w:r w:rsidR="00850E3A" w:rsidRPr="00665B50">
        <w:rPr>
          <w:rFonts w:ascii="Times New Roman" w:hAnsi="Times New Roman" w:cs="Times New Roman"/>
          <w:color w:val="000000" w:themeColor="text1"/>
          <w:sz w:val="26"/>
          <w:szCs w:val="26"/>
          <w:shd w:val="clear" w:color="auto" w:fill="FFFFFF"/>
        </w:rPr>
        <w:t xml:space="preserve">даного питання кандидат пояснив, </w:t>
      </w:r>
      <w:r w:rsidR="00850E3A" w:rsidRPr="00665B50">
        <w:rPr>
          <w:rFonts w:ascii="Times New Roman" w:eastAsia="Calibri" w:hAnsi="Times New Roman" w:cs="Times New Roman"/>
          <w:color w:val="000000" w:themeColor="text1"/>
          <w:sz w:val="26"/>
          <w:szCs w:val="26"/>
        </w:rPr>
        <w:t xml:space="preserve">що даний автомобіль був придбаний батьком його дружини за кредитні кошти і використовувався ним до 2014 року самостійно, на кандидата було укладено довіреність. У 2014 році </w:t>
      </w:r>
      <w:r w:rsidR="00BF21FD">
        <w:rPr>
          <w:rFonts w:ascii="Times New Roman" w:eastAsia="Calibri" w:hAnsi="Times New Roman" w:cs="Times New Roman"/>
          <w:color w:val="000000" w:themeColor="text1"/>
          <w:sz w:val="26"/>
          <w:szCs w:val="26"/>
        </w:rPr>
        <w:t>ІНФОРМАЦІЯ_1</w:t>
      </w:r>
      <w:r w:rsidR="00850E3A" w:rsidRPr="00665B50">
        <w:rPr>
          <w:rFonts w:ascii="Times New Roman" w:eastAsia="Calibri" w:hAnsi="Times New Roman" w:cs="Times New Roman"/>
          <w:color w:val="000000" w:themeColor="text1"/>
          <w:sz w:val="26"/>
          <w:szCs w:val="26"/>
        </w:rPr>
        <w:t xml:space="preserve"> після чого автомобіль був </w:t>
      </w:r>
      <w:r w:rsidR="00146B9B" w:rsidRPr="00665B50">
        <w:rPr>
          <w:rFonts w:ascii="Times New Roman" w:eastAsia="Calibri" w:hAnsi="Times New Roman" w:cs="Times New Roman"/>
          <w:color w:val="000000" w:themeColor="text1"/>
          <w:sz w:val="26"/>
          <w:szCs w:val="26"/>
        </w:rPr>
        <w:t xml:space="preserve">їм </w:t>
      </w:r>
      <w:r w:rsidR="00850E3A" w:rsidRPr="00665B50">
        <w:rPr>
          <w:rFonts w:ascii="Times New Roman" w:eastAsia="Calibri" w:hAnsi="Times New Roman" w:cs="Times New Roman"/>
          <w:color w:val="000000" w:themeColor="text1"/>
          <w:sz w:val="26"/>
          <w:szCs w:val="26"/>
        </w:rPr>
        <w:t>переданий. У 2015 році автомобіль продан</w:t>
      </w:r>
      <w:r w:rsidR="00146B9B" w:rsidRPr="00665B50">
        <w:rPr>
          <w:rFonts w:ascii="Times New Roman" w:eastAsia="Calibri" w:hAnsi="Times New Roman" w:cs="Times New Roman"/>
          <w:color w:val="000000" w:themeColor="text1"/>
          <w:sz w:val="26"/>
          <w:szCs w:val="26"/>
        </w:rPr>
        <w:t>ий</w:t>
      </w:r>
      <w:r w:rsidR="00850E3A" w:rsidRPr="00665B50">
        <w:rPr>
          <w:rFonts w:ascii="Times New Roman" w:eastAsia="Calibri" w:hAnsi="Times New Roman" w:cs="Times New Roman"/>
          <w:color w:val="000000" w:themeColor="text1"/>
          <w:sz w:val="26"/>
          <w:szCs w:val="26"/>
        </w:rPr>
        <w:t xml:space="preserve"> на той час дружині кандидата безпосередньо її батьком за ціною</w:t>
      </w:r>
      <w:r w:rsidR="00146B9B" w:rsidRPr="00665B50">
        <w:rPr>
          <w:rFonts w:ascii="Times New Roman" w:eastAsia="Calibri" w:hAnsi="Times New Roman" w:cs="Times New Roman"/>
          <w:color w:val="000000" w:themeColor="text1"/>
          <w:sz w:val="26"/>
          <w:szCs w:val="26"/>
        </w:rPr>
        <w:t xml:space="preserve"> їм </w:t>
      </w:r>
      <w:r w:rsidR="00850E3A" w:rsidRPr="00665B50">
        <w:rPr>
          <w:rFonts w:ascii="Times New Roman" w:eastAsia="Calibri" w:hAnsi="Times New Roman" w:cs="Times New Roman"/>
          <w:color w:val="000000" w:themeColor="text1"/>
          <w:sz w:val="26"/>
          <w:szCs w:val="26"/>
        </w:rPr>
        <w:t xml:space="preserve">визначеною. </w:t>
      </w:r>
    </w:p>
    <w:p w14:paraId="365C21BC" w14:textId="7672E9CE" w:rsidR="00DE200B" w:rsidRPr="00665B50" w:rsidRDefault="00DE200B" w:rsidP="00ED226D">
      <w:pPr>
        <w:tabs>
          <w:tab w:val="left" w:pos="7740"/>
        </w:tabs>
        <w:spacing w:after="0" w:line="240" w:lineRule="auto"/>
        <w:ind w:firstLine="709"/>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 xml:space="preserve">Проте, як встановлено Комісією, фактично в декларації за 2014 рік цей автомобіль зареєстрований </w:t>
      </w:r>
      <w:r w:rsidR="00300DD0" w:rsidRPr="00665B50">
        <w:rPr>
          <w:rFonts w:ascii="Times New Roman" w:eastAsia="Calibri" w:hAnsi="Times New Roman" w:cs="Times New Roman"/>
          <w:color w:val="000000" w:themeColor="text1"/>
          <w:sz w:val="26"/>
          <w:szCs w:val="26"/>
        </w:rPr>
        <w:t xml:space="preserve">кандидатом </w:t>
      </w:r>
      <w:r w:rsidRPr="00665B50">
        <w:rPr>
          <w:rFonts w:ascii="Times New Roman" w:eastAsia="Calibri" w:hAnsi="Times New Roman" w:cs="Times New Roman"/>
          <w:color w:val="000000" w:themeColor="text1"/>
          <w:sz w:val="26"/>
          <w:szCs w:val="26"/>
        </w:rPr>
        <w:t>на праві безкоштовного  користування.</w:t>
      </w:r>
    </w:p>
    <w:p w14:paraId="0C6679A1" w14:textId="1C7392B6" w:rsidR="00807E5F" w:rsidRPr="00665B50" w:rsidRDefault="00DE200B" w:rsidP="00807E5F">
      <w:pPr>
        <w:tabs>
          <w:tab w:val="left" w:pos="7740"/>
        </w:tabs>
        <w:spacing w:after="0" w:line="240" w:lineRule="auto"/>
        <w:ind w:firstLine="709"/>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lastRenderedPageBreak/>
        <w:t>У поясненнях на висновок ГРД та під час засідання колегії Зінченко О.В. зауважив, що ним помилково</w:t>
      </w:r>
      <w:r w:rsidR="00300DD0" w:rsidRPr="00665B50">
        <w:rPr>
          <w:rFonts w:ascii="Times New Roman" w:eastAsia="Calibri" w:hAnsi="Times New Roman" w:cs="Times New Roman"/>
          <w:color w:val="000000" w:themeColor="text1"/>
          <w:sz w:val="26"/>
          <w:szCs w:val="26"/>
        </w:rPr>
        <w:t xml:space="preserve"> </w:t>
      </w:r>
      <w:r w:rsidRPr="00665B50">
        <w:rPr>
          <w:rFonts w:ascii="Times New Roman" w:eastAsia="Calibri" w:hAnsi="Times New Roman" w:cs="Times New Roman"/>
          <w:color w:val="000000" w:themeColor="text1"/>
          <w:sz w:val="26"/>
          <w:szCs w:val="26"/>
        </w:rPr>
        <w:t xml:space="preserve">зазначено, що даний автомобіль був у нього на праві власності у 2014 році. </w:t>
      </w:r>
      <w:r w:rsidR="00300DD0" w:rsidRPr="00665B50">
        <w:rPr>
          <w:rFonts w:ascii="Times New Roman" w:eastAsia="Calibri" w:hAnsi="Times New Roman" w:cs="Times New Roman"/>
          <w:color w:val="000000" w:themeColor="text1"/>
          <w:sz w:val="26"/>
          <w:szCs w:val="26"/>
        </w:rPr>
        <w:t xml:space="preserve"> </w:t>
      </w:r>
    </w:p>
    <w:p w14:paraId="57AC1E30" w14:textId="6FC4C2C7" w:rsidR="00C7575D" w:rsidRPr="00665B50" w:rsidRDefault="00DE200B" w:rsidP="00ED226D">
      <w:pPr>
        <w:pStyle w:val="rtejustify"/>
        <w:shd w:val="clear" w:color="auto" w:fill="FFFFFF"/>
        <w:spacing w:before="0" w:beforeAutospacing="0" w:after="0" w:afterAutospacing="0"/>
        <w:ind w:firstLine="709"/>
        <w:jc w:val="both"/>
        <w:rPr>
          <w:color w:val="000000" w:themeColor="text1"/>
          <w:sz w:val="26"/>
          <w:szCs w:val="26"/>
        </w:rPr>
      </w:pPr>
      <w:r w:rsidRPr="00665B50">
        <w:rPr>
          <w:color w:val="000000" w:themeColor="text1"/>
          <w:sz w:val="26"/>
          <w:szCs w:val="26"/>
        </w:rPr>
        <w:t>Стосовно</w:t>
      </w:r>
      <w:r w:rsidRPr="00665B50">
        <w:rPr>
          <w:color w:val="000000" w:themeColor="text1"/>
          <w:spacing w:val="-5"/>
          <w:sz w:val="26"/>
          <w:szCs w:val="26"/>
        </w:rPr>
        <w:t xml:space="preserve"> </w:t>
      </w:r>
      <w:r w:rsidRPr="00665B50">
        <w:rPr>
          <w:color w:val="000000" w:themeColor="text1"/>
          <w:sz w:val="26"/>
          <w:szCs w:val="26"/>
        </w:rPr>
        <w:t>відчуження</w:t>
      </w:r>
      <w:r w:rsidRPr="00665B50">
        <w:rPr>
          <w:color w:val="000000" w:themeColor="text1"/>
          <w:spacing w:val="-3"/>
          <w:sz w:val="26"/>
          <w:szCs w:val="26"/>
        </w:rPr>
        <w:t xml:space="preserve"> </w:t>
      </w:r>
      <w:r w:rsidRPr="00665B50">
        <w:rPr>
          <w:color w:val="000000" w:themeColor="text1"/>
          <w:sz w:val="26"/>
          <w:szCs w:val="26"/>
        </w:rPr>
        <w:t>акцій</w:t>
      </w:r>
      <w:r w:rsidRPr="00665B50">
        <w:rPr>
          <w:color w:val="000000" w:themeColor="text1"/>
          <w:spacing w:val="-1"/>
          <w:sz w:val="26"/>
          <w:szCs w:val="26"/>
        </w:rPr>
        <w:t xml:space="preserve"> </w:t>
      </w:r>
      <w:r w:rsidRPr="00665B50">
        <w:rPr>
          <w:color w:val="000000" w:themeColor="text1"/>
          <w:sz w:val="26"/>
          <w:szCs w:val="26"/>
        </w:rPr>
        <w:t>Публічного акціонерного товариства</w:t>
      </w:r>
      <w:r w:rsidRPr="00665B50">
        <w:rPr>
          <w:color w:val="000000" w:themeColor="text1"/>
          <w:spacing w:val="-3"/>
          <w:sz w:val="26"/>
          <w:szCs w:val="26"/>
        </w:rPr>
        <w:t xml:space="preserve"> </w:t>
      </w:r>
      <w:r w:rsidRPr="00665B50">
        <w:rPr>
          <w:color w:val="000000" w:themeColor="text1"/>
          <w:sz w:val="26"/>
          <w:szCs w:val="26"/>
        </w:rPr>
        <w:t>«Харківський</w:t>
      </w:r>
      <w:r w:rsidRPr="00665B50">
        <w:rPr>
          <w:color w:val="000000" w:themeColor="text1"/>
          <w:spacing w:val="-2"/>
          <w:sz w:val="26"/>
          <w:szCs w:val="26"/>
        </w:rPr>
        <w:t xml:space="preserve"> </w:t>
      </w:r>
      <w:r w:rsidRPr="00665B50">
        <w:rPr>
          <w:color w:val="000000" w:themeColor="text1"/>
          <w:sz w:val="26"/>
          <w:szCs w:val="26"/>
        </w:rPr>
        <w:t>завод</w:t>
      </w:r>
      <w:r w:rsidRPr="00665B50">
        <w:rPr>
          <w:color w:val="000000" w:themeColor="text1"/>
          <w:spacing w:val="-3"/>
          <w:sz w:val="26"/>
          <w:szCs w:val="26"/>
        </w:rPr>
        <w:t xml:space="preserve"> </w:t>
      </w:r>
      <w:r w:rsidRPr="00665B50">
        <w:rPr>
          <w:color w:val="000000" w:themeColor="text1"/>
          <w:spacing w:val="-2"/>
          <w:sz w:val="26"/>
          <w:szCs w:val="26"/>
        </w:rPr>
        <w:t xml:space="preserve">«Оргтехніка» вказаних </w:t>
      </w:r>
      <w:r w:rsidRPr="00665B50">
        <w:rPr>
          <w:color w:val="000000" w:themeColor="text1"/>
          <w:sz w:val="26"/>
          <w:szCs w:val="26"/>
        </w:rPr>
        <w:t xml:space="preserve">у пункті 2.2 висновку ГРД кандидат пояснив, </w:t>
      </w:r>
      <w:r w:rsidR="00C7575D" w:rsidRPr="00665B50">
        <w:rPr>
          <w:color w:val="000000" w:themeColor="text1"/>
          <w:sz w:val="26"/>
          <w:szCs w:val="26"/>
        </w:rPr>
        <w:t>що Публічне акціонерне товариство «Харківський завод «Оргтехніка»»</w:t>
      </w:r>
      <w:r w:rsidR="00300DD0" w:rsidRPr="00665B50">
        <w:rPr>
          <w:color w:val="000000" w:themeColor="text1"/>
          <w:sz w:val="26"/>
          <w:szCs w:val="26"/>
        </w:rPr>
        <w:t xml:space="preserve"> </w:t>
      </w:r>
      <w:r w:rsidR="00300DD0" w:rsidRPr="00665B50">
        <w:rPr>
          <w:rFonts w:eastAsia="Calibri"/>
          <w:color w:val="000000" w:themeColor="text1"/>
          <w:sz w:val="26"/>
          <w:szCs w:val="26"/>
        </w:rPr>
        <w:t>–</w:t>
      </w:r>
      <w:r w:rsidR="00300DD0" w:rsidRPr="00665B50">
        <w:rPr>
          <w:color w:val="000000" w:themeColor="text1"/>
          <w:sz w:val="26"/>
          <w:szCs w:val="26"/>
        </w:rPr>
        <w:t xml:space="preserve"> </w:t>
      </w:r>
      <w:r w:rsidR="00C7575D" w:rsidRPr="00665B50">
        <w:rPr>
          <w:color w:val="000000" w:themeColor="text1"/>
          <w:sz w:val="26"/>
          <w:szCs w:val="26"/>
        </w:rPr>
        <w:t xml:space="preserve">це підприємство, на якому його батько працює з 1990 року. Після приватизації на початку 90 років підприємство було реорганізоване в акціонерне товариство та акції були розподілені між працівниками невеликими частками. Таким чином, з того часу батьки почали формувати свою частку власності у вказаному товаристві. Станом на 2016 рік у батьків кандидата перебувало у власності більше 50 відсотків акцій. Як </w:t>
      </w:r>
      <w:r w:rsidR="003865B9" w:rsidRPr="00665B50">
        <w:rPr>
          <w:color w:val="000000" w:themeColor="text1"/>
          <w:sz w:val="26"/>
          <w:szCs w:val="26"/>
        </w:rPr>
        <w:t>вказано в</w:t>
      </w:r>
      <w:r w:rsidR="00C7575D" w:rsidRPr="00665B50">
        <w:rPr>
          <w:color w:val="000000" w:themeColor="text1"/>
          <w:sz w:val="26"/>
          <w:szCs w:val="26"/>
        </w:rPr>
        <w:t xml:space="preserve"> досьє кандидата, </w:t>
      </w:r>
      <w:r w:rsidR="003865B9" w:rsidRPr="00665B50">
        <w:rPr>
          <w:color w:val="000000" w:themeColor="text1"/>
          <w:sz w:val="26"/>
          <w:szCs w:val="26"/>
        </w:rPr>
        <w:t>під час</w:t>
      </w:r>
      <w:r w:rsidR="00C7575D" w:rsidRPr="00665B50">
        <w:rPr>
          <w:color w:val="000000" w:themeColor="text1"/>
          <w:sz w:val="26"/>
          <w:szCs w:val="26"/>
        </w:rPr>
        <w:t xml:space="preserve"> навчання він працював на цьому підприємстві, а також у </w:t>
      </w:r>
      <w:r w:rsidR="003865B9" w:rsidRPr="00665B50">
        <w:rPr>
          <w:color w:val="000000" w:themeColor="text1"/>
          <w:sz w:val="26"/>
          <w:szCs w:val="26"/>
        </w:rPr>
        <w:t>продовж</w:t>
      </w:r>
      <w:r w:rsidR="00C7575D" w:rsidRPr="00665B50">
        <w:rPr>
          <w:color w:val="000000" w:themeColor="text1"/>
          <w:sz w:val="26"/>
          <w:szCs w:val="26"/>
        </w:rPr>
        <w:t xml:space="preserve"> роботи в судовій системі він придбав частину акцій, яка становила 5,5 відсотк</w:t>
      </w:r>
      <w:r w:rsidR="003865B9" w:rsidRPr="00665B50">
        <w:rPr>
          <w:color w:val="000000" w:themeColor="text1"/>
          <w:sz w:val="26"/>
          <w:szCs w:val="26"/>
        </w:rPr>
        <w:t>ів</w:t>
      </w:r>
      <w:r w:rsidR="00C7575D" w:rsidRPr="00665B50">
        <w:rPr>
          <w:color w:val="000000" w:themeColor="text1"/>
          <w:sz w:val="26"/>
          <w:szCs w:val="26"/>
        </w:rPr>
        <w:t xml:space="preserve"> від загального розміру. </w:t>
      </w:r>
    </w:p>
    <w:p w14:paraId="010F0A02" w14:textId="59844530" w:rsidR="00C7575D" w:rsidRPr="00665B50" w:rsidRDefault="00C7575D" w:rsidP="00ED226D">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665B50">
        <w:rPr>
          <w:rFonts w:ascii="Times New Roman" w:eastAsia="Times New Roman" w:hAnsi="Times New Roman" w:cs="Times New Roman"/>
          <w:color w:val="000000" w:themeColor="text1"/>
          <w:sz w:val="26"/>
          <w:szCs w:val="26"/>
          <w:lang w:eastAsia="uk-UA"/>
        </w:rPr>
        <w:t xml:space="preserve">Він зазначив, що купівля </w:t>
      </w:r>
      <w:r w:rsidR="003865B9" w:rsidRPr="00665B50">
        <w:rPr>
          <w:rFonts w:ascii="Times New Roman" w:eastAsia="Times New Roman" w:hAnsi="Times New Roman" w:cs="Times New Roman"/>
          <w:color w:val="000000" w:themeColor="text1"/>
          <w:sz w:val="26"/>
          <w:szCs w:val="26"/>
          <w:lang w:eastAsia="uk-UA"/>
        </w:rPr>
        <w:t>цих</w:t>
      </w:r>
      <w:r w:rsidRPr="00665B50">
        <w:rPr>
          <w:rFonts w:ascii="Times New Roman" w:eastAsia="Times New Roman" w:hAnsi="Times New Roman" w:cs="Times New Roman"/>
          <w:color w:val="000000" w:themeColor="text1"/>
          <w:sz w:val="26"/>
          <w:szCs w:val="26"/>
          <w:lang w:eastAsia="uk-UA"/>
        </w:rPr>
        <w:t xml:space="preserve"> акцій відбувалась до 2009 року. </w:t>
      </w:r>
    </w:p>
    <w:p w14:paraId="38FF97CA" w14:textId="57F0DA5A" w:rsidR="00C7575D" w:rsidRPr="00665B50" w:rsidRDefault="00C7575D" w:rsidP="00ED226D">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665B50">
        <w:rPr>
          <w:rFonts w:ascii="Times New Roman" w:eastAsia="Times New Roman" w:hAnsi="Times New Roman" w:cs="Times New Roman"/>
          <w:color w:val="000000" w:themeColor="text1"/>
          <w:sz w:val="26"/>
          <w:szCs w:val="26"/>
          <w:lang w:eastAsia="uk-UA"/>
        </w:rPr>
        <w:t>З 2016 року внесен</w:t>
      </w:r>
      <w:r w:rsidR="00BA1F36" w:rsidRPr="00665B50">
        <w:rPr>
          <w:rFonts w:ascii="Times New Roman" w:eastAsia="Times New Roman" w:hAnsi="Times New Roman" w:cs="Times New Roman"/>
          <w:color w:val="000000" w:themeColor="text1"/>
          <w:sz w:val="26"/>
          <w:szCs w:val="26"/>
          <w:lang w:eastAsia="uk-UA"/>
        </w:rPr>
        <w:t>о</w:t>
      </w:r>
      <w:r w:rsidRPr="00665B50">
        <w:rPr>
          <w:rFonts w:ascii="Times New Roman" w:eastAsia="Times New Roman" w:hAnsi="Times New Roman" w:cs="Times New Roman"/>
          <w:color w:val="000000" w:themeColor="text1"/>
          <w:sz w:val="26"/>
          <w:szCs w:val="26"/>
          <w:lang w:eastAsia="uk-UA"/>
        </w:rPr>
        <w:t xml:space="preserve"> зміни до Закону, у зв’язку з чим після консультації з державним реєстратором Зінченком О.В. ухвалено рішення про передачу своєї частки батькам, оскільки вони володіли більш ніж 50 відсотками акцій.          </w:t>
      </w:r>
    </w:p>
    <w:p w14:paraId="406EE88A" w14:textId="4DF58264" w:rsidR="00C7575D" w:rsidRPr="00665B50" w:rsidRDefault="00C7575D" w:rsidP="00ED226D">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color w:val="000000" w:themeColor="text1"/>
          <w:sz w:val="26"/>
          <w:szCs w:val="26"/>
        </w:rPr>
        <w:t xml:space="preserve"> Кандидат підтвердив Комісії, що </w:t>
      </w:r>
      <w:r w:rsidRPr="00665B50">
        <w:rPr>
          <w:rFonts w:ascii="Times New Roman" w:eastAsia="Calibri" w:hAnsi="Times New Roman" w:cs="Times New Roman"/>
          <w:bCs/>
          <w:color w:val="000000" w:themeColor="text1"/>
          <w:sz w:val="26"/>
          <w:szCs w:val="26"/>
        </w:rPr>
        <w:t xml:space="preserve">метою угоди було не отримання економічної вигоди та ухилення від оподаткування, а виконання вимог антикорупційного законодавства у спосіб, який кандидат вважав для себе найзручнішим. </w:t>
      </w:r>
    </w:p>
    <w:p w14:paraId="17CEC31C" w14:textId="0A5064FC" w:rsidR="00850E3A" w:rsidRPr="00665B50" w:rsidRDefault="00DE200B" w:rsidP="00850E3A">
      <w:pPr>
        <w:tabs>
          <w:tab w:val="left" w:pos="7740"/>
        </w:tabs>
        <w:spacing w:after="0" w:line="240" w:lineRule="auto"/>
        <w:ind w:firstLine="709"/>
        <w:jc w:val="both"/>
        <w:rPr>
          <w:rFonts w:ascii="Times New Roman" w:hAnsi="Times New Roman" w:cs="Times New Roman"/>
          <w:color w:val="000000" w:themeColor="text1"/>
          <w:spacing w:val="-2"/>
          <w:sz w:val="26"/>
          <w:szCs w:val="26"/>
        </w:rPr>
      </w:pPr>
      <w:r w:rsidRPr="00665B50">
        <w:rPr>
          <w:rFonts w:ascii="Times New Roman" w:hAnsi="Times New Roman" w:cs="Times New Roman"/>
          <w:color w:val="000000" w:themeColor="text1"/>
          <w:sz w:val="26"/>
          <w:szCs w:val="26"/>
        </w:rPr>
        <w:t xml:space="preserve"> </w:t>
      </w:r>
      <w:r w:rsidR="004F1429" w:rsidRPr="00665B50">
        <w:rPr>
          <w:rFonts w:ascii="Times New Roman" w:hAnsi="Times New Roman" w:cs="Times New Roman"/>
          <w:color w:val="000000" w:themeColor="text1"/>
          <w:sz w:val="26"/>
          <w:szCs w:val="26"/>
        </w:rPr>
        <w:t>У пункті 2.3 висновку ГРД вказує, шо</w:t>
      </w:r>
      <w:r w:rsidR="004F1429" w:rsidRPr="00665B50">
        <w:rPr>
          <w:rFonts w:ascii="Times New Roman" w:hAnsi="Times New Roman" w:cs="Times New Roman"/>
          <w:bCs/>
          <w:color w:val="000000" w:themeColor="text1"/>
          <w:sz w:val="26"/>
          <w:szCs w:val="26"/>
        </w:rPr>
        <w:t xml:space="preserve"> </w:t>
      </w:r>
      <w:r w:rsidR="004F1429" w:rsidRPr="00665B50">
        <w:rPr>
          <w:rFonts w:ascii="Times New Roman" w:hAnsi="Times New Roman" w:cs="Times New Roman"/>
          <w:color w:val="000000" w:themeColor="text1"/>
          <w:sz w:val="26"/>
          <w:szCs w:val="26"/>
        </w:rPr>
        <w:t xml:space="preserve">у грудні </w:t>
      </w:r>
      <w:hyperlink r:id="rId14">
        <w:r w:rsidR="004F1429" w:rsidRPr="00665B50">
          <w:rPr>
            <w:rFonts w:ascii="Times New Roman" w:hAnsi="Times New Roman" w:cs="Times New Roman"/>
            <w:color w:val="000000" w:themeColor="text1"/>
            <w:sz w:val="26"/>
            <w:szCs w:val="26"/>
            <w:u w:color="0000FF"/>
          </w:rPr>
          <w:t>2020</w:t>
        </w:r>
      </w:hyperlink>
      <w:r w:rsidR="004F1429" w:rsidRPr="00665B50">
        <w:rPr>
          <w:rFonts w:ascii="Times New Roman" w:hAnsi="Times New Roman" w:cs="Times New Roman"/>
          <w:color w:val="000000" w:themeColor="text1"/>
          <w:sz w:val="26"/>
          <w:szCs w:val="26"/>
        </w:rPr>
        <w:t xml:space="preserve"> року батьки кандидата уклали договір купівлі-продажу квартири у</w:t>
      </w:r>
      <w:r w:rsidR="004F1429" w:rsidRPr="00665B50">
        <w:rPr>
          <w:rFonts w:ascii="Times New Roman" w:hAnsi="Times New Roman" w:cs="Times New Roman"/>
          <w:color w:val="000000" w:themeColor="text1"/>
          <w:spacing w:val="-1"/>
          <w:sz w:val="26"/>
          <w:szCs w:val="26"/>
        </w:rPr>
        <w:t xml:space="preserve"> </w:t>
      </w:r>
      <w:r w:rsidR="004F1429" w:rsidRPr="00665B50">
        <w:rPr>
          <w:rFonts w:ascii="Times New Roman" w:hAnsi="Times New Roman" w:cs="Times New Roman"/>
          <w:color w:val="000000" w:themeColor="text1"/>
          <w:sz w:val="26"/>
          <w:szCs w:val="26"/>
        </w:rPr>
        <w:t>місті</w:t>
      </w:r>
      <w:r w:rsidR="004F1429" w:rsidRPr="00665B50">
        <w:rPr>
          <w:rFonts w:ascii="Times New Roman" w:hAnsi="Times New Roman" w:cs="Times New Roman"/>
          <w:color w:val="000000" w:themeColor="text1"/>
          <w:spacing w:val="-7"/>
          <w:sz w:val="26"/>
          <w:szCs w:val="26"/>
        </w:rPr>
        <w:t xml:space="preserve"> </w:t>
      </w:r>
      <w:r w:rsidR="004F1429" w:rsidRPr="00665B50">
        <w:rPr>
          <w:rFonts w:ascii="Times New Roman" w:hAnsi="Times New Roman" w:cs="Times New Roman"/>
          <w:color w:val="000000" w:themeColor="text1"/>
          <w:sz w:val="26"/>
          <w:szCs w:val="26"/>
        </w:rPr>
        <w:t>Харкові (загальна площа</w:t>
      </w:r>
      <w:r w:rsidR="004F1429" w:rsidRPr="00665B50">
        <w:rPr>
          <w:rFonts w:ascii="Times New Roman" w:hAnsi="Times New Roman" w:cs="Times New Roman"/>
          <w:color w:val="000000" w:themeColor="text1"/>
          <w:spacing w:val="-8"/>
          <w:sz w:val="26"/>
          <w:szCs w:val="26"/>
        </w:rPr>
        <w:t xml:space="preserve"> </w:t>
      </w:r>
      <w:r w:rsidR="004F1429" w:rsidRPr="00665B50">
        <w:rPr>
          <w:rFonts w:ascii="Times New Roman" w:hAnsi="Times New Roman" w:cs="Times New Roman"/>
          <w:color w:val="000000" w:themeColor="text1"/>
          <w:sz w:val="26"/>
          <w:szCs w:val="26"/>
        </w:rPr>
        <w:t>156,2</w:t>
      </w:r>
      <w:r w:rsidR="004F1429" w:rsidRPr="00665B50">
        <w:rPr>
          <w:rFonts w:ascii="Times New Roman" w:hAnsi="Times New Roman" w:cs="Times New Roman"/>
          <w:color w:val="000000" w:themeColor="text1"/>
          <w:spacing w:val="-7"/>
          <w:sz w:val="26"/>
          <w:szCs w:val="26"/>
        </w:rPr>
        <w:t xml:space="preserve"> </w:t>
      </w:r>
      <w:r w:rsidR="004F1429" w:rsidRPr="00665B50">
        <w:rPr>
          <w:rFonts w:ascii="Times New Roman" w:hAnsi="Times New Roman" w:cs="Times New Roman"/>
          <w:color w:val="000000" w:themeColor="text1"/>
          <w:sz w:val="26"/>
          <w:szCs w:val="26"/>
        </w:rPr>
        <w:t>кв.м)</w:t>
      </w:r>
      <w:r w:rsidR="004F1429" w:rsidRPr="00665B50">
        <w:rPr>
          <w:rFonts w:ascii="Times New Roman" w:hAnsi="Times New Roman" w:cs="Times New Roman"/>
          <w:color w:val="000000" w:themeColor="text1"/>
          <w:spacing w:val="-7"/>
          <w:sz w:val="26"/>
          <w:szCs w:val="26"/>
        </w:rPr>
        <w:t xml:space="preserve"> </w:t>
      </w:r>
      <w:r w:rsidR="004F1429" w:rsidRPr="00665B50">
        <w:rPr>
          <w:rFonts w:ascii="Times New Roman" w:hAnsi="Times New Roman" w:cs="Times New Roman"/>
          <w:color w:val="000000" w:themeColor="text1"/>
          <w:sz w:val="26"/>
          <w:szCs w:val="26"/>
        </w:rPr>
        <w:t>з</w:t>
      </w:r>
      <w:r w:rsidR="004F1429" w:rsidRPr="00665B50">
        <w:rPr>
          <w:rFonts w:ascii="Times New Roman" w:hAnsi="Times New Roman" w:cs="Times New Roman"/>
          <w:color w:val="000000" w:themeColor="text1"/>
          <w:spacing w:val="-6"/>
          <w:sz w:val="26"/>
          <w:szCs w:val="26"/>
        </w:rPr>
        <w:t xml:space="preserve"> </w:t>
      </w:r>
      <w:r w:rsidR="004F1429" w:rsidRPr="00665B50">
        <w:rPr>
          <w:rFonts w:ascii="Times New Roman" w:hAnsi="Times New Roman" w:cs="Times New Roman"/>
          <w:color w:val="000000" w:themeColor="text1"/>
          <w:sz w:val="26"/>
          <w:szCs w:val="26"/>
        </w:rPr>
        <w:t>колишньою</w:t>
      </w:r>
      <w:r w:rsidR="004F1429" w:rsidRPr="00665B50">
        <w:rPr>
          <w:rFonts w:ascii="Times New Roman" w:hAnsi="Times New Roman" w:cs="Times New Roman"/>
          <w:color w:val="000000" w:themeColor="text1"/>
          <w:spacing w:val="-6"/>
          <w:sz w:val="26"/>
          <w:szCs w:val="26"/>
        </w:rPr>
        <w:t xml:space="preserve"> </w:t>
      </w:r>
      <w:r w:rsidR="004F1429" w:rsidRPr="00665B50">
        <w:rPr>
          <w:rFonts w:ascii="Times New Roman" w:hAnsi="Times New Roman" w:cs="Times New Roman"/>
          <w:color w:val="000000" w:themeColor="text1"/>
          <w:sz w:val="26"/>
          <w:szCs w:val="26"/>
        </w:rPr>
        <w:t>дружиною</w:t>
      </w:r>
      <w:r w:rsidR="004F1429" w:rsidRPr="00665B50">
        <w:rPr>
          <w:rFonts w:ascii="Times New Roman" w:hAnsi="Times New Roman" w:cs="Times New Roman"/>
          <w:color w:val="000000" w:themeColor="text1"/>
          <w:spacing w:val="-5"/>
          <w:sz w:val="26"/>
          <w:szCs w:val="26"/>
        </w:rPr>
        <w:t xml:space="preserve"> </w:t>
      </w:r>
      <w:r w:rsidR="004F1429" w:rsidRPr="00665B50">
        <w:rPr>
          <w:rFonts w:ascii="Times New Roman" w:hAnsi="Times New Roman" w:cs="Times New Roman"/>
          <w:color w:val="000000" w:themeColor="text1"/>
          <w:spacing w:val="-2"/>
          <w:sz w:val="26"/>
          <w:szCs w:val="26"/>
        </w:rPr>
        <w:t xml:space="preserve">кандидата </w:t>
      </w:r>
      <w:r w:rsidR="009F56C8">
        <w:rPr>
          <w:rFonts w:ascii="Times New Roman" w:hAnsi="Times New Roman" w:cs="Times New Roman"/>
          <w:color w:val="000000" w:themeColor="text1"/>
          <w:sz w:val="26"/>
          <w:szCs w:val="26"/>
        </w:rPr>
        <w:t>особа_2</w:t>
      </w:r>
      <w:bookmarkStart w:id="6" w:name="_GoBack"/>
      <w:bookmarkEnd w:id="6"/>
      <w:r w:rsidR="004F1429" w:rsidRPr="00665B50">
        <w:rPr>
          <w:rFonts w:ascii="Times New Roman" w:hAnsi="Times New Roman" w:cs="Times New Roman"/>
          <w:color w:val="000000" w:themeColor="text1"/>
          <w:sz w:val="26"/>
          <w:szCs w:val="26"/>
        </w:rPr>
        <w:t>. Ціна угоди за наданим кандидатом договором становила 50 000 дол. США. Того ж року кандидат розпочав декларувати зазначену</w:t>
      </w:r>
      <w:r w:rsidR="004F1429" w:rsidRPr="00665B50">
        <w:rPr>
          <w:rFonts w:ascii="Times New Roman" w:hAnsi="Times New Roman" w:cs="Times New Roman"/>
          <w:color w:val="000000" w:themeColor="text1"/>
          <w:spacing w:val="-3"/>
          <w:sz w:val="26"/>
          <w:szCs w:val="26"/>
        </w:rPr>
        <w:t xml:space="preserve"> </w:t>
      </w:r>
      <w:r w:rsidR="004F1429" w:rsidRPr="00665B50">
        <w:rPr>
          <w:rFonts w:ascii="Times New Roman" w:hAnsi="Times New Roman" w:cs="Times New Roman"/>
          <w:color w:val="000000" w:themeColor="text1"/>
          <w:sz w:val="26"/>
          <w:szCs w:val="26"/>
        </w:rPr>
        <w:t>квартиру</w:t>
      </w:r>
      <w:r w:rsidR="004F1429" w:rsidRPr="00665B50">
        <w:rPr>
          <w:rFonts w:ascii="Times New Roman" w:hAnsi="Times New Roman" w:cs="Times New Roman"/>
          <w:color w:val="000000" w:themeColor="text1"/>
          <w:spacing w:val="-3"/>
          <w:sz w:val="26"/>
          <w:szCs w:val="26"/>
        </w:rPr>
        <w:t xml:space="preserve"> </w:t>
      </w:r>
      <w:r w:rsidR="004F1429" w:rsidRPr="00665B50">
        <w:rPr>
          <w:rFonts w:ascii="Times New Roman" w:hAnsi="Times New Roman" w:cs="Times New Roman"/>
          <w:color w:val="000000" w:themeColor="text1"/>
          <w:sz w:val="26"/>
          <w:szCs w:val="26"/>
        </w:rPr>
        <w:t>як</w:t>
      </w:r>
      <w:r w:rsidR="004F1429" w:rsidRPr="00665B50">
        <w:rPr>
          <w:rFonts w:ascii="Times New Roman" w:hAnsi="Times New Roman" w:cs="Times New Roman"/>
          <w:color w:val="000000" w:themeColor="text1"/>
          <w:spacing w:val="-5"/>
          <w:sz w:val="26"/>
          <w:szCs w:val="26"/>
        </w:rPr>
        <w:t xml:space="preserve"> </w:t>
      </w:r>
      <w:r w:rsidR="004F1429" w:rsidRPr="00665B50">
        <w:rPr>
          <w:rFonts w:ascii="Times New Roman" w:hAnsi="Times New Roman" w:cs="Times New Roman"/>
          <w:color w:val="000000" w:themeColor="text1"/>
          <w:sz w:val="26"/>
          <w:szCs w:val="26"/>
        </w:rPr>
        <w:t>місце свого</w:t>
      </w:r>
      <w:r w:rsidR="004F1429" w:rsidRPr="00665B50">
        <w:rPr>
          <w:rFonts w:ascii="Times New Roman" w:hAnsi="Times New Roman" w:cs="Times New Roman"/>
          <w:color w:val="000000" w:themeColor="text1"/>
          <w:spacing w:val="-3"/>
          <w:sz w:val="26"/>
          <w:szCs w:val="26"/>
        </w:rPr>
        <w:t xml:space="preserve"> </w:t>
      </w:r>
      <w:r w:rsidR="004F1429" w:rsidRPr="00665B50">
        <w:rPr>
          <w:rFonts w:ascii="Times New Roman" w:hAnsi="Times New Roman" w:cs="Times New Roman"/>
          <w:color w:val="000000" w:themeColor="text1"/>
          <w:sz w:val="26"/>
          <w:szCs w:val="26"/>
        </w:rPr>
        <w:t>фактичного</w:t>
      </w:r>
      <w:r w:rsidR="004F1429" w:rsidRPr="00665B50">
        <w:rPr>
          <w:rFonts w:ascii="Times New Roman" w:hAnsi="Times New Roman" w:cs="Times New Roman"/>
          <w:color w:val="000000" w:themeColor="text1"/>
          <w:spacing w:val="-3"/>
          <w:sz w:val="26"/>
          <w:szCs w:val="26"/>
        </w:rPr>
        <w:t xml:space="preserve"> </w:t>
      </w:r>
      <w:r w:rsidR="004F1429" w:rsidRPr="00665B50">
        <w:rPr>
          <w:rFonts w:ascii="Times New Roman" w:hAnsi="Times New Roman" w:cs="Times New Roman"/>
          <w:color w:val="000000" w:themeColor="text1"/>
          <w:sz w:val="26"/>
          <w:szCs w:val="26"/>
        </w:rPr>
        <w:t>проживання</w:t>
      </w:r>
      <w:r w:rsidR="004F1429" w:rsidRPr="00665B50">
        <w:rPr>
          <w:rFonts w:ascii="Times New Roman" w:hAnsi="Times New Roman" w:cs="Times New Roman"/>
          <w:color w:val="000000" w:themeColor="text1"/>
          <w:spacing w:val="-3"/>
          <w:sz w:val="26"/>
          <w:szCs w:val="26"/>
        </w:rPr>
        <w:t xml:space="preserve"> </w:t>
      </w:r>
      <w:r w:rsidR="004F1429" w:rsidRPr="00665B50">
        <w:rPr>
          <w:rFonts w:ascii="Times New Roman" w:hAnsi="Times New Roman" w:cs="Times New Roman"/>
          <w:color w:val="000000" w:themeColor="text1"/>
          <w:sz w:val="26"/>
          <w:szCs w:val="26"/>
        </w:rPr>
        <w:t>на</w:t>
      </w:r>
      <w:r w:rsidR="004F1429" w:rsidRPr="00665B50">
        <w:rPr>
          <w:rFonts w:ascii="Times New Roman" w:hAnsi="Times New Roman" w:cs="Times New Roman"/>
          <w:color w:val="000000" w:themeColor="text1"/>
          <w:spacing w:val="-5"/>
          <w:sz w:val="26"/>
          <w:szCs w:val="26"/>
        </w:rPr>
        <w:t xml:space="preserve"> </w:t>
      </w:r>
      <w:r w:rsidR="004F1429" w:rsidRPr="00665B50">
        <w:rPr>
          <w:rFonts w:ascii="Times New Roman" w:hAnsi="Times New Roman" w:cs="Times New Roman"/>
          <w:color w:val="000000" w:themeColor="text1"/>
          <w:sz w:val="26"/>
          <w:szCs w:val="26"/>
        </w:rPr>
        <w:t xml:space="preserve">підставі права безоплатного </w:t>
      </w:r>
      <w:r w:rsidR="004F1429" w:rsidRPr="00665B50">
        <w:rPr>
          <w:rFonts w:ascii="Times New Roman" w:hAnsi="Times New Roman" w:cs="Times New Roman"/>
          <w:color w:val="000000" w:themeColor="text1"/>
          <w:spacing w:val="-2"/>
          <w:sz w:val="26"/>
          <w:szCs w:val="26"/>
        </w:rPr>
        <w:t>користування.</w:t>
      </w:r>
    </w:p>
    <w:p w14:paraId="121A43B1" w14:textId="38BA4653" w:rsidR="004F1429" w:rsidRPr="00665B50" w:rsidRDefault="004F1429" w:rsidP="004F1429">
      <w:pPr>
        <w:tabs>
          <w:tab w:val="left" w:pos="7740"/>
        </w:tabs>
        <w:spacing w:after="0" w:line="240" w:lineRule="auto"/>
        <w:ind w:firstLine="567"/>
        <w:jc w:val="both"/>
        <w:rPr>
          <w:rFonts w:ascii="Times New Roman" w:eastAsia="Calibri" w:hAnsi="Times New Roman" w:cs="Times New Roman"/>
          <w:color w:val="000000" w:themeColor="text1"/>
          <w:sz w:val="26"/>
          <w:szCs w:val="26"/>
        </w:rPr>
      </w:pPr>
      <w:r w:rsidRPr="00665B50">
        <w:rPr>
          <w:rFonts w:ascii="Times New Roman" w:hAnsi="Times New Roman" w:cs="Times New Roman"/>
          <w:color w:val="000000" w:themeColor="text1"/>
          <w:sz w:val="26"/>
          <w:szCs w:val="26"/>
        </w:rPr>
        <w:t xml:space="preserve">Стосовно </w:t>
      </w:r>
      <w:r w:rsidRPr="00665B50">
        <w:rPr>
          <w:rFonts w:ascii="Times New Roman" w:hAnsi="Times New Roman" w:cs="Times New Roman"/>
          <w:color w:val="000000" w:themeColor="text1"/>
          <w:sz w:val="26"/>
          <w:szCs w:val="26"/>
          <w:shd w:val="clear" w:color="auto" w:fill="FFFFFF"/>
        </w:rPr>
        <w:t xml:space="preserve">сумнівів ГРД з приводу </w:t>
      </w:r>
      <w:r w:rsidR="00BA1F36" w:rsidRPr="00665B50">
        <w:rPr>
          <w:rFonts w:ascii="Times New Roman" w:hAnsi="Times New Roman" w:cs="Times New Roman"/>
          <w:color w:val="000000" w:themeColor="text1"/>
          <w:sz w:val="26"/>
          <w:szCs w:val="26"/>
          <w:shd w:val="clear" w:color="auto" w:fill="FFFFFF"/>
        </w:rPr>
        <w:t>цього</w:t>
      </w:r>
      <w:r w:rsidRPr="00665B50">
        <w:rPr>
          <w:rFonts w:ascii="Times New Roman" w:hAnsi="Times New Roman" w:cs="Times New Roman"/>
          <w:color w:val="000000" w:themeColor="text1"/>
          <w:sz w:val="26"/>
          <w:szCs w:val="26"/>
          <w:shd w:val="clear" w:color="auto" w:fill="FFFFFF"/>
        </w:rPr>
        <w:t xml:space="preserve"> питання кандидат пояснив, </w:t>
      </w:r>
      <w:r w:rsidRPr="00665B50">
        <w:rPr>
          <w:rFonts w:ascii="Times New Roman" w:eastAsia="Calibri" w:hAnsi="Times New Roman" w:cs="Times New Roman"/>
          <w:color w:val="000000" w:themeColor="text1"/>
          <w:sz w:val="26"/>
          <w:szCs w:val="26"/>
        </w:rPr>
        <w:t>що вказана квартира з’явилася у власності членів його родини в 1994 році</w:t>
      </w:r>
      <w:r w:rsidR="00BA1F36" w:rsidRPr="00665B50">
        <w:rPr>
          <w:rFonts w:ascii="Times New Roman" w:eastAsia="Calibri" w:hAnsi="Times New Roman" w:cs="Times New Roman"/>
          <w:color w:val="000000" w:themeColor="text1"/>
          <w:sz w:val="26"/>
          <w:szCs w:val="26"/>
        </w:rPr>
        <w:t xml:space="preserve"> –</w:t>
      </w:r>
      <w:r w:rsidRPr="00665B50">
        <w:rPr>
          <w:rFonts w:ascii="Times New Roman" w:eastAsia="Calibri" w:hAnsi="Times New Roman" w:cs="Times New Roman"/>
          <w:color w:val="000000" w:themeColor="text1"/>
          <w:sz w:val="26"/>
          <w:szCs w:val="26"/>
        </w:rPr>
        <w:t xml:space="preserve"> його дід у 1997 році подарував вказану квартиру матері кандидата. </w:t>
      </w:r>
    </w:p>
    <w:p w14:paraId="14A39E1E" w14:textId="4C084429" w:rsidR="004F1429" w:rsidRPr="00665B50" w:rsidRDefault="00BA1F36" w:rsidP="004F1429">
      <w:pPr>
        <w:tabs>
          <w:tab w:val="left" w:pos="7740"/>
        </w:tabs>
        <w:spacing w:after="0" w:line="240" w:lineRule="auto"/>
        <w:ind w:firstLine="567"/>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Кандидат у</w:t>
      </w:r>
      <w:r w:rsidR="004F1429" w:rsidRPr="00665B50">
        <w:rPr>
          <w:rFonts w:ascii="Times New Roman" w:eastAsia="Calibri" w:hAnsi="Times New Roman" w:cs="Times New Roman"/>
          <w:color w:val="000000" w:themeColor="text1"/>
          <w:sz w:val="26"/>
          <w:szCs w:val="26"/>
        </w:rPr>
        <w:t xml:space="preserve">казує, що проживав у цій квартирі до 2008 року, потім напередодні одруження </w:t>
      </w:r>
      <w:r w:rsidRPr="00665B50">
        <w:rPr>
          <w:rFonts w:ascii="Times New Roman" w:eastAsia="Calibri" w:hAnsi="Times New Roman" w:cs="Times New Roman"/>
          <w:color w:val="000000" w:themeColor="text1"/>
          <w:sz w:val="26"/>
          <w:szCs w:val="26"/>
        </w:rPr>
        <w:t>мешкав</w:t>
      </w:r>
      <w:r w:rsidR="004F1429" w:rsidRPr="00665B50">
        <w:rPr>
          <w:rFonts w:ascii="Times New Roman" w:eastAsia="Calibri" w:hAnsi="Times New Roman" w:cs="Times New Roman"/>
          <w:color w:val="000000" w:themeColor="text1"/>
          <w:sz w:val="26"/>
          <w:szCs w:val="26"/>
        </w:rPr>
        <w:t xml:space="preserve"> в іншій квартирі меншою площею, яка належала </w:t>
      </w:r>
      <w:r w:rsidRPr="00665B50">
        <w:rPr>
          <w:rFonts w:ascii="Times New Roman" w:eastAsia="Calibri" w:hAnsi="Times New Roman" w:cs="Times New Roman"/>
          <w:color w:val="000000" w:themeColor="text1"/>
          <w:sz w:val="26"/>
          <w:szCs w:val="26"/>
        </w:rPr>
        <w:t xml:space="preserve">з середини 60 років </w:t>
      </w:r>
      <w:r w:rsidR="004F1429" w:rsidRPr="00665B50">
        <w:rPr>
          <w:rFonts w:ascii="Times New Roman" w:eastAsia="Calibri" w:hAnsi="Times New Roman" w:cs="Times New Roman"/>
          <w:color w:val="000000" w:themeColor="text1"/>
          <w:sz w:val="26"/>
          <w:szCs w:val="26"/>
        </w:rPr>
        <w:t xml:space="preserve">членам його сім’ї, а саме батькам матері. Після розлучення в 2019 році колишня дружина тимчасово працювала у Києві, після повернення до Харкова постало питання забезпечення спільних дітей житлом. </w:t>
      </w:r>
    </w:p>
    <w:p w14:paraId="63F59CF1" w14:textId="6546E0FE" w:rsidR="004F1429" w:rsidRPr="00665B50" w:rsidRDefault="004F1429" w:rsidP="00BB7F62">
      <w:pPr>
        <w:tabs>
          <w:tab w:val="left" w:pos="7740"/>
        </w:tabs>
        <w:spacing w:after="0" w:line="240" w:lineRule="auto"/>
        <w:ind w:firstLine="709"/>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 xml:space="preserve">Отже, батьки кандидата </w:t>
      </w:r>
      <w:r w:rsidR="00BA1F36" w:rsidRPr="00665B50">
        <w:rPr>
          <w:rFonts w:ascii="Times New Roman" w:eastAsia="Calibri" w:hAnsi="Times New Roman" w:cs="Times New Roman"/>
          <w:color w:val="000000" w:themeColor="text1"/>
          <w:sz w:val="26"/>
          <w:szCs w:val="26"/>
        </w:rPr>
        <w:t>вирішили</w:t>
      </w:r>
      <w:r w:rsidRPr="00665B50">
        <w:rPr>
          <w:rFonts w:ascii="Times New Roman" w:eastAsia="Calibri" w:hAnsi="Times New Roman" w:cs="Times New Roman"/>
          <w:color w:val="000000" w:themeColor="text1"/>
          <w:sz w:val="26"/>
          <w:szCs w:val="26"/>
        </w:rPr>
        <w:t xml:space="preserve">, що квартира більшою площею відійде колишній дружині з дітьми, у зв’язку з чим з останньою було укладено договір купівлі-продажу за фіксованою ціною, вказаною в договорі, за погодженням з колишньою дружиною та її батьками, а право власності на квартиру з меншою площею набув кандидат на підставі договору дарування. </w:t>
      </w:r>
    </w:p>
    <w:p w14:paraId="5E48310C" w14:textId="4E878EFA" w:rsidR="002B346C" w:rsidRPr="00665B50" w:rsidRDefault="004F1429" w:rsidP="00BB7F62">
      <w:pPr>
        <w:tabs>
          <w:tab w:val="left" w:pos="7740"/>
        </w:tabs>
        <w:spacing w:after="0" w:line="240" w:lineRule="auto"/>
        <w:ind w:firstLine="709"/>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 xml:space="preserve">Також </w:t>
      </w:r>
      <w:r w:rsidR="00BA1F36" w:rsidRPr="00665B50">
        <w:rPr>
          <w:rFonts w:ascii="Times New Roman" w:eastAsia="Calibri" w:hAnsi="Times New Roman" w:cs="Times New Roman"/>
          <w:color w:val="000000" w:themeColor="text1"/>
          <w:sz w:val="26"/>
          <w:szCs w:val="26"/>
        </w:rPr>
        <w:t xml:space="preserve">він </w:t>
      </w:r>
      <w:r w:rsidRPr="00665B50">
        <w:rPr>
          <w:rFonts w:ascii="Times New Roman" w:eastAsia="Calibri" w:hAnsi="Times New Roman" w:cs="Times New Roman"/>
          <w:color w:val="000000" w:themeColor="text1"/>
          <w:sz w:val="26"/>
          <w:szCs w:val="26"/>
        </w:rPr>
        <w:t xml:space="preserve">зазначає, що за результатами укладених угод нових об’єктів власності в його сім’ї не з’явилося.   </w:t>
      </w:r>
    </w:p>
    <w:p w14:paraId="0875DD0D" w14:textId="2B1E09D3" w:rsidR="00361089" w:rsidRPr="00665B50" w:rsidRDefault="00361089" w:rsidP="00BB7F62">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hAnsi="Times New Roman" w:cs="Times New Roman"/>
          <w:color w:val="000000" w:themeColor="text1"/>
          <w:sz w:val="26"/>
          <w:szCs w:val="26"/>
          <w:shd w:val="clear" w:color="auto" w:fill="FFFFFF"/>
        </w:rPr>
        <w:t xml:space="preserve">Під час співбесіди в пленарному складі </w:t>
      </w:r>
      <w:r w:rsidR="009069C5" w:rsidRPr="00665B50">
        <w:rPr>
          <w:rFonts w:ascii="Times New Roman" w:hAnsi="Times New Roman" w:cs="Times New Roman"/>
          <w:color w:val="000000" w:themeColor="text1"/>
          <w:sz w:val="26"/>
          <w:szCs w:val="26"/>
          <w:shd w:val="clear" w:color="auto" w:fill="FFFFFF"/>
        </w:rPr>
        <w:t xml:space="preserve">Комісії </w:t>
      </w:r>
      <w:r w:rsidR="00BB40C9" w:rsidRPr="00665B50">
        <w:rPr>
          <w:rFonts w:ascii="Times New Roman" w:hAnsi="Times New Roman" w:cs="Times New Roman"/>
          <w:color w:val="000000" w:themeColor="text1"/>
          <w:sz w:val="26"/>
          <w:szCs w:val="26"/>
          <w:shd w:val="clear" w:color="auto" w:fill="FFFFFF"/>
        </w:rPr>
        <w:t xml:space="preserve">у члена ГРД </w:t>
      </w:r>
      <w:r w:rsidRPr="00665B50">
        <w:rPr>
          <w:rFonts w:ascii="Times New Roman" w:hAnsi="Times New Roman" w:cs="Times New Roman"/>
          <w:color w:val="000000" w:themeColor="text1"/>
          <w:sz w:val="26"/>
          <w:szCs w:val="26"/>
          <w:shd w:val="clear" w:color="auto" w:fill="FFFFFF"/>
        </w:rPr>
        <w:t>в</w:t>
      </w:r>
      <w:r w:rsidR="00143FE6" w:rsidRPr="00665B50">
        <w:rPr>
          <w:rFonts w:ascii="Times New Roman" w:hAnsi="Times New Roman" w:cs="Times New Roman"/>
          <w:color w:val="000000" w:themeColor="text1"/>
          <w:sz w:val="26"/>
          <w:szCs w:val="26"/>
          <w:shd w:val="clear" w:color="auto" w:fill="FFFFFF"/>
        </w:rPr>
        <w:t>и</w:t>
      </w:r>
      <w:r w:rsidRPr="00665B50">
        <w:rPr>
          <w:rFonts w:ascii="Times New Roman" w:hAnsi="Times New Roman" w:cs="Times New Roman"/>
          <w:color w:val="000000" w:themeColor="text1"/>
          <w:sz w:val="26"/>
          <w:szCs w:val="26"/>
          <w:shd w:val="clear" w:color="auto" w:fill="FFFFFF"/>
        </w:rPr>
        <w:t>никло питан</w:t>
      </w:r>
      <w:r w:rsidR="00BB40C9" w:rsidRPr="00665B50">
        <w:rPr>
          <w:rFonts w:ascii="Times New Roman" w:hAnsi="Times New Roman" w:cs="Times New Roman"/>
          <w:color w:val="000000" w:themeColor="text1"/>
          <w:sz w:val="26"/>
          <w:szCs w:val="26"/>
          <w:shd w:val="clear" w:color="auto" w:fill="FFFFFF"/>
        </w:rPr>
        <w:t>ня</w:t>
      </w:r>
      <w:r w:rsidRPr="00665B50">
        <w:rPr>
          <w:rFonts w:ascii="Times New Roman" w:hAnsi="Times New Roman" w:cs="Times New Roman"/>
          <w:color w:val="000000" w:themeColor="text1"/>
          <w:sz w:val="26"/>
          <w:szCs w:val="26"/>
          <w:shd w:val="clear" w:color="auto" w:fill="FFFFFF"/>
        </w:rPr>
        <w:t xml:space="preserve"> стосовно обставин, як</w:t>
      </w:r>
      <w:r w:rsidR="00BA1F36" w:rsidRPr="00665B50">
        <w:rPr>
          <w:rFonts w:ascii="Times New Roman" w:hAnsi="Times New Roman" w:cs="Times New Roman"/>
          <w:color w:val="000000" w:themeColor="text1"/>
          <w:sz w:val="26"/>
          <w:szCs w:val="26"/>
          <w:shd w:val="clear" w:color="auto" w:fill="FFFFFF"/>
        </w:rPr>
        <w:t>і</w:t>
      </w:r>
      <w:r w:rsidRPr="00665B50">
        <w:rPr>
          <w:rFonts w:ascii="Times New Roman" w:hAnsi="Times New Roman" w:cs="Times New Roman"/>
          <w:color w:val="000000" w:themeColor="text1"/>
          <w:sz w:val="26"/>
          <w:szCs w:val="26"/>
          <w:shd w:val="clear" w:color="auto" w:fill="FFFFFF"/>
        </w:rPr>
        <w:t xml:space="preserve"> стал</w:t>
      </w:r>
      <w:r w:rsidR="00BA1F36" w:rsidRPr="00665B50">
        <w:rPr>
          <w:rFonts w:ascii="Times New Roman" w:hAnsi="Times New Roman" w:cs="Times New Roman"/>
          <w:color w:val="000000" w:themeColor="text1"/>
          <w:sz w:val="26"/>
          <w:szCs w:val="26"/>
          <w:shd w:val="clear" w:color="auto" w:fill="FFFFFF"/>
        </w:rPr>
        <w:t>и</w:t>
      </w:r>
      <w:r w:rsidR="00D05E4E" w:rsidRPr="00665B50">
        <w:rPr>
          <w:rFonts w:ascii="Times New Roman" w:hAnsi="Times New Roman" w:cs="Times New Roman"/>
          <w:color w:val="000000" w:themeColor="text1"/>
          <w:sz w:val="26"/>
          <w:szCs w:val="26"/>
          <w:shd w:val="clear" w:color="auto" w:fill="FFFFFF"/>
        </w:rPr>
        <w:t xml:space="preserve"> однією з </w:t>
      </w:r>
      <w:r w:rsidRPr="00665B50">
        <w:rPr>
          <w:rFonts w:ascii="Times New Roman" w:hAnsi="Times New Roman" w:cs="Times New Roman"/>
          <w:color w:val="000000" w:themeColor="text1"/>
          <w:sz w:val="26"/>
          <w:szCs w:val="26"/>
          <w:shd w:val="clear" w:color="auto" w:fill="FFFFFF"/>
        </w:rPr>
        <w:t xml:space="preserve"> підстав для надання ГРД інформації та дослідж</w:t>
      </w:r>
      <w:r w:rsidR="0041252F" w:rsidRPr="00665B50">
        <w:rPr>
          <w:rFonts w:ascii="Times New Roman" w:hAnsi="Times New Roman" w:cs="Times New Roman"/>
          <w:color w:val="000000" w:themeColor="text1"/>
          <w:sz w:val="26"/>
          <w:szCs w:val="26"/>
          <w:shd w:val="clear" w:color="auto" w:fill="FFFFFF"/>
        </w:rPr>
        <w:t>увалась</w:t>
      </w:r>
      <w:r w:rsidRPr="00665B50">
        <w:rPr>
          <w:rFonts w:ascii="Times New Roman" w:hAnsi="Times New Roman" w:cs="Times New Roman"/>
          <w:color w:val="000000" w:themeColor="text1"/>
          <w:sz w:val="26"/>
          <w:szCs w:val="26"/>
          <w:shd w:val="clear" w:color="auto" w:fill="FFFFFF"/>
        </w:rPr>
        <w:t xml:space="preserve"> під час співбесіди у Комісії у складі колегії</w:t>
      </w:r>
      <w:r w:rsidR="00D05E4E" w:rsidRPr="00665B50">
        <w:rPr>
          <w:rFonts w:ascii="Times New Roman" w:hAnsi="Times New Roman" w:cs="Times New Roman"/>
          <w:color w:val="000000" w:themeColor="text1"/>
          <w:sz w:val="26"/>
          <w:szCs w:val="26"/>
          <w:shd w:val="clear" w:color="auto" w:fill="FFFFFF"/>
        </w:rPr>
        <w:t>,</w:t>
      </w:r>
      <w:r w:rsidR="00143FE6" w:rsidRPr="00665B50">
        <w:rPr>
          <w:rFonts w:ascii="Times New Roman" w:hAnsi="Times New Roman" w:cs="Times New Roman"/>
          <w:color w:val="000000" w:themeColor="text1"/>
          <w:sz w:val="26"/>
          <w:szCs w:val="26"/>
          <w:shd w:val="clear" w:color="auto" w:fill="FFFFFF"/>
        </w:rPr>
        <w:t xml:space="preserve"> а саме</w:t>
      </w:r>
      <w:r w:rsidR="00BB40C9" w:rsidRPr="00665B50">
        <w:rPr>
          <w:rFonts w:ascii="Times New Roman" w:hAnsi="Times New Roman" w:cs="Times New Roman"/>
          <w:color w:val="000000" w:themeColor="text1"/>
          <w:sz w:val="26"/>
          <w:szCs w:val="26"/>
          <w:shd w:val="clear" w:color="auto" w:fill="FFFFFF"/>
        </w:rPr>
        <w:t xml:space="preserve"> щодо виступу кандидата </w:t>
      </w:r>
      <w:r w:rsidR="00BB40C9" w:rsidRPr="00665B50">
        <w:rPr>
          <w:rFonts w:ascii="Times New Roman" w:hAnsi="Times New Roman" w:cs="Times New Roman"/>
          <w:color w:val="000000" w:themeColor="text1"/>
          <w:sz w:val="26"/>
          <w:szCs w:val="26"/>
        </w:rPr>
        <w:t xml:space="preserve">в складі </w:t>
      </w:r>
      <w:r w:rsidR="0041252F" w:rsidRPr="00665B50">
        <w:rPr>
          <w:rFonts w:ascii="Times New Roman" w:hAnsi="Times New Roman" w:cs="Times New Roman"/>
          <w:color w:val="000000" w:themeColor="text1"/>
          <w:sz w:val="26"/>
          <w:szCs w:val="26"/>
        </w:rPr>
        <w:t>«</w:t>
      </w:r>
      <w:r w:rsidR="00BB40C9" w:rsidRPr="00665B50">
        <w:rPr>
          <w:rFonts w:ascii="Times New Roman" w:hAnsi="Times New Roman" w:cs="Times New Roman"/>
          <w:color w:val="000000" w:themeColor="text1"/>
          <w:sz w:val="26"/>
          <w:szCs w:val="26"/>
        </w:rPr>
        <w:t>Асоціації розвитку суддівського самоврядування України</w:t>
      </w:r>
      <w:r w:rsidR="0041252F" w:rsidRPr="00665B50">
        <w:rPr>
          <w:rFonts w:ascii="Times New Roman" w:hAnsi="Times New Roman" w:cs="Times New Roman"/>
          <w:color w:val="000000" w:themeColor="text1"/>
          <w:sz w:val="26"/>
          <w:szCs w:val="26"/>
        </w:rPr>
        <w:t>»</w:t>
      </w:r>
      <w:r w:rsidR="00BB40C9" w:rsidRPr="00665B50">
        <w:rPr>
          <w:rFonts w:ascii="Times New Roman" w:hAnsi="Times New Roman" w:cs="Times New Roman"/>
          <w:color w:val="000000" w:themeColor="text1"/>
          <w:sz w:val="26"/>
          <w:szCs w:val="26"/>
        </w:rPr>
        <w:t xml:space="preserve"> </w:t>
      </w:r>
      <w:hyperlink r:id="rId15">
        <w:r w:rsidR="00BB40C9" w:rsidRPr="00665B50">
          <w:rPr>
            <w:rFonts w:ascii="Times New Roman" w:hAnsi="Times New Roman" w:cs="Times New Roman"/>
            <w:color w:val="000000" w:themeColor="text1"/>
            <w:sz w:val="26"/>
            <w:szCs w:val="26"/>
            <w:u w:color="0000FF"/>
          </w:rPr>
          <w:t>проти закону</w:t>
        </w:r>
        <w:r w:rsidR="00BB40C9" w:rsidRPr="00665B50">
          <w:rPr>
            <w:rFonts w:ascii="Times New Roman" w:hAnsi="Times New Roman" w:cs="Times New Roman"/>
            <w:color w:val="000000" w:themeColor="text1"/>
            <w:spacing w:val="-1"/>
            <w:sz w:val="26"/>
            <w:szCs w:val="26"/>
            <w:u w:color="0000FF"/>
          </w:rPr>
          <w:t xml:space="preserve"> </w:t>
        </w:r>
        <w:r w:rsidR="00BB40C9" w:rsidRPr="00665B50">
          <w:rPr>
            <w:rFonts w:ascii="Times New Roman" w:hAnsi="Times New Roman" w:cs="Times New Roman"/>
            <w:color w:val="000000" w:themeColor="text1"/>
            <w:sz w:val="26"/>
            <w:szCs w:val="26"/>
            <w:u w:color="0000FF"/>
          </w:rPr>
          <w:t>№ 5068</w:t>
        </w:r>
      </w:hyperlink>
      <w:r w:rsidR="00BB40C9" w:rsidRPr="00665B50">
        <w:rPr>
          <w:rFonts w:ascii="Times New Roman" w:hAnsi="Times New Roman" w:cs="Times New Roman"/>
          <w:color w:val="000000" w:themeColor="text1"/>
          <w:sz w:val="26"/>
          <w:szCs w:val="26"/>
          <w:u w:color="0000FF"/>
        </w:rPr>
        <w:t xml:space="preserve"> </w:t>
      </w:r>
      <w:r w:rsidR="00BB40C9" w:rsidRPr="00665B50">
        <w:rPr>
          <w:rFonts w:ascii="Times New Roman" w:hAnsi="Times New Roman" w:cs="Times New Roman"/>
          <w:color w:val="000000" w:themeColor="text1"/>
          <w:sz w:val="26"/>
          <w:szCs w:val="26"/>
        </w:rPr>
        <w:t>«Про внесення зміні до деяких законів України щодо порядку обрання (призначення) на посади членів Вищої ради правосуддя та діяльності дисціплінарних інспекторів Вищої ради правосуддя», який</w:t>
      </w:r>
      <w:r w:rsidR="00BB40C9" w:rsidRPr="00665B50">
        <w:rPr>
          <w:rFonts w:ascii="Times New Roman" w:hAnsi="Times New Roman" w:cs="Times New Roman"/>
          <w:color w:val="000000" w:themeColor="text1"/>
          <w:spacing w:val="-2"/>
          <w:sz w:val="26"/>
          <w:szCs w:val="26"/>
        </w:rPr>
        <w:t xml:space="preserve"> </w:t>
      </w:r>
      <w:r w:rsidR="00BB40C9" w:rsidRPr="00665B50">
        <w:rPr>
          <w:rFonts w:ascii="Times New Roman" w:hAnsi="Times New Roman" w:cs="Times New Roman"/>
          <w:color w:val="000000" w:themeColor="text1"/>
          <w:sz w:val="26"/>
          <w:szCs w:val="26"/>
        </w:rPr>
        <w:t xml:space="preserve">запроваджує відкриті конкурси на посади у </w:t>
      </w:r>
      <w:r w:rsidR="00BB40C9" w:rsidRPr="00665B50">
        <w:rPr>
          <w:rFonts w:ascii="Times New Roman" w:hAnsi="Times New Roman" w:cs="Times New Roman"/>
          <w:color w:val="000000" w:themeColor="text1"/>
          <w:sz w:val="26"/>
          <w:szCs w:val="26"/>
        </w:rPr>
        <w:lastRenderedPageBreak/>
        <w:t>Вищу раду правосуддя</w:t>
      </w:r>
      <w:r w:rsidR="00BB40C9" w:rsidRPr="00665B50">
        <w:rPr>
          <w:rFonts w:ascii="Times New Roman" w:hAnsi="Times New Roman" w:cs="Times New Roman"/>
          <w:color w:val="000000" w:themeColor="text1"/>
          <w:spacing w:val="-2"/>
          <w:sz w:val="26"/>
          <w:szCs w:val="26"/>
        </w:rPr>
        <w:t xml:space="preserve"> </w:t>
      </w:r>
      <w:r w:rsidR="00BB40C9" w:rsidRPr="00665B50">
        <w:rPr>
          <w:rFonts w:ascii="Times New Roman" w:hAnsi="Times New Roman" w:cs="Times New Roman"/>
          <w:color w:val="000000" w:themeColor="text1"/>
          <w:sz w:val="26"/>
          <w:szCs w:val="26"/>
        </w:rPr>
        <w:t>із залученням незалежних експертів із міжнародним</w:t>
      </w:r>
      <w:r w:rsidR="00BB40C9" w:rsidRPr="00665B50">
        <w:rPr>
          <w:rFonts w:ascii="Times New Roman" w:hAnsi="Times New Roman" w:cs="Times New Roman"/>
          <w:color w:val="000000" w:themeColor="text1"/>
          <w:spacing w:val="-1"/>
          <w:sz w:val="26"/>
          <w:szCs w:val="26"/>
        </w:rPr>
        <w:t xml:space="preserve"> </w:t>
      </w:r>
      <w:r w:rsidR="00BB40C9" w:rsidRPr="00665B50">
        <w:rPr>
          <w:rFonts w:ascii="Times New Roman" w:hAnsi="Times New Roman" w:cs="Times New Roman"/>
          <w:color w:val="000000" w:themeColor="text1"/>
          <w:sz w:val="26"/>
          <w:szCs w:val="26"/>
        </w:rPr>
        <w:t>досвідом</w:t>
      </w:r>
      <w:r w:rsidR="00BB40C9" w:rsidRPr="00665B50">
        <w:rPr>
          <w:rFonts w:ascii="Times New Roman" w:hAnsi="Times New Roman" w:cs="Times New Roman"/>
          <w:color w:val="000000" w:themeColor="text1"/>
          <w:spacing w:val="-1"/>
          <w:sz w:val="26"/>
          <w:szCs w:val="26"/>
        </w:rPr>
        <w:t xml:space="preserve"> </w:t>
      </w:r>
      <w:r w:rsidR="00BB40C9" w:rsidRPr="00665B50">
        <w:rPr>
          <w:rFonts w:ascii="Times New Roman" w:hAnsi="Times New Roman" w:cs="Times New Roman"/>
          <w:color w:val="000000" w:themeColor="text1"/>
          <w:sz w:val="26"/>
          <w:szCs w:val="26"/>
        </w:rPr>
        <w:t>до перевірки кандидатів на</w:t>
      </w:r>
      <w:r w:rsidR="00BB40C9" w:rsidRPr="00665B50">
        <w:rPr>
          <w:rFonts w:ascii="Times New Roman" w:hAnsi="Times New Roman" w:cs="Times New Roman"/>
          <w:color w:val="000000" w:themeColor="text1"/>
          <w:spacing w:val="-1"/>
          <w:sz w:val="26"/>
          <w:szCs w:val="26"/>
        </w:rPr>
        <w:t xml:space="preserve"> </w:t>
      </w:r>
      <w:r w:rsidR="00BB40C9" w:rsidRPr="00665B50">
        <w:rPr>
          <w:rFonts w:ascii="Times New Roman" w:hAnsi="Times New Roman" w:cs="Times New Roman"/>
          <w:color w:val="000000" w:themeColor="text1"/>
          <w:sz w:val="26"/>
          <w:szCs w:val="26"/>
        </w:rPr>
        <w:t>доброчесність</w:t>
      </w:r>
      <w:r w:rsidR="009069C5" w:rsidRPr="00665B50">
        <w:rPr>
          <w:rFonts w:ascii="Times New Roman" w:hAnsi="Times New Roman" w:cs="Times New Roman"/>
          <w:color w:val="000000" w:themeColor="text1"/>
          <w:sz w:val="26"/>
          <w:szCs w:val="26"/>
        </w:rPr>
        <w:t>.</w:t>
      </w:r>
    </w:p>
    <w:p w14:paraId="6F3DA686" w14:textId="3A6BACB5" w:rsidR="009069C5" w:rsidRPr="00665B50" w:rsidRDefault="009069C5" w:rsidP="00BB7F62">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hAnsi="Times New Roman" w:cs="Times New Roman"/>
          <w:color w:val="000000" w:themeColor="text1"/>
          <w:sz w:val="26"/>
          <w:szCs w:val="26"/>
        </w:rPr>
        <w:t>Зінченко О.В. стосовно цих обставин пояснив</w:t>
      </w:r>
      <w:r w:rsidRPr="00665B50">
        <w:rPr>
          <w:rFonts w:ascii="Times New Roman" w:eastAsia="Times New Roman" w:hAnsi="Times New Roman" w:cs="Times New Roman"/>
          <w:color w:val="000000" w:themeColor="text1"/>
          <w:sz w:val="26"/>
          <w:szCs w:val="26"/>
          <w:lang w:eastAsia="uk-UA"/>
        </w:rPr>
        <w:t>, що з 2019 до 24  червня 2025 року був членом Громадської організації «Асоціація розвитку суддівського самоврядування України». У 2021 році кандидатом спільно із членами вказаної асоціації, а також низкою інших громадських організацій суддів було підписано звернення до Президента України щодо законопроєкту «Про внесення змін до деяких законів України щодо порядку обрання (призначення) на посади членів Вищої ради правосуддя та діяльності дисціплінарних інспекторів Вищої ради правосуддя» № 5068.</w:t>
      </w:r>
    </w:p>
    <w:p w14:paraId="2B2A5C97" w14:textId="77777777" w:rsidR="009069C5" w:rsidRPr="00665B50" w:rsidRDefault="009069C5" w:rsidP="00BB7F62">
      <w:pPr>
        <w:shd w:val="clear" w:color="auto" w:fill="FFFFFF"/>
        <w:spacing w:after="0" w:line="240" w:lineRule="auto"/>
        <w:ind w:firstLine="709"/>
        <w:jc w:val="both"/>
        <w:rPr>
          <w:rFonts w:ascii="Times New Roman" w:eastAsia="Times New Roman" w:hAnsi="Times New Roman" w:cs="Times New Roman"/>
          <w:color w:val="000000" w:themeColor="text1"/>
          <w:sz w:val="26"/>
          <w:szCs w:val="26"/>
          <w:lang w:eastAsia="uk-UA"/>
        </w:rPr>
      </w:pPr>
      <w:r w:rsidRPr="00665B50">
        <w:rPr>
          <w:rFonts w:ascii="Times New Roman" w:eastAsia="Times New Roman" w:hAnsi="Times New Roman" w:cs="Times New Roman"/>
          <w:color w:val="000000" w:themeColor="text1"/>
          <w:sz w:val="26"/>
          <w:szCs w:val="26"/>
          <w:lang w:eastAsia="uk-UA"/>
        </w:rPr>
        <w:t xml:space="preserve">Свою особисту позицію щодо підтримання цих зауважень пояснює тим, що про невідповідність законопроєкта нормам як національного законодавства, так і міжнародним рекомендаціям було заявлено Головним науково-експертним управлінням Апарату Верховної Ради України, а також міжнародними партнерами, зокрема Венеційською комісією. Указує, що наявність правових прогалин у цьому законі могла б призвести до оскарження в Конституційному Суді України. </w:t>
      </w:r>
    </w:p>
    <w:p w14:paraId="52609D56" w14:textId="4FCD796A" w:rsidR="009069C5" w:rsidRPr="00665B50" w:rsidRDefault="009069C5" w:rsidP="00BB7F62">
      <w:pPr>
        <w:tabs>
          <w:tab w:val="left" w:pos="7740"/>
        </w:tabs>
        <w:spacing w:after="0" w:line="240" w:lineRule="auto"/>
        <w:ind w:firstLine="709"/>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Крім того, кандидат звертає увагу Комісії на те, що відповідно до Висновку КРЄС № 25 «Про свободу вираження поглядів суддів» передбачена така можливість ви</w:t>
      </w:r>
      <w:r w:rsidR="0041252F" w:rsidRPr="00665B50">
        <w:rPr>
          <w:rFonts w:ascii="Times New Roman" w:eastAsia="Calibri" w:hAnsi="Times New Roman" w:cs="Times New Roman"/>
          <w:color w:val="000000" w:themeColor="text1"/>
          <w:sz w:val="26"/>
          <w:szCs w:val="26"/>
        </w:rPr>
        <w:t>с</w:t>
      </w:r>
      <w:r w:rsidRPr="00665B50">
        <w:rPr>
          <w:rFonts w:ascii="Times New Roman" w:eastAsia="Calibri" w:hAnsi="Times New Roman" w:cs="Times New Roman"/>
          <w:color w:val="000000" w:themeColor="text1"/>
          <w:sz w:val="26"/>
          <w:szCs w:val="26"/>
        </w:rPr>
        <w:t>ловлювати свою позицію, у тому числі щодо законопроєктів, які стосуються судової влади.</w:t>
      </w:r>
    </w:p>
    <w:p w14:paraId="78CF0850" w14:textId="33F3BED9" w:rsidR="00E23F8A" w:rsidRPr="00665B50" w:rsidRDefault="009069C5" w:rsidP="00BB7F62">
      <w:pPr>
        <w:tabs>
          <w:tab w:val="left" w:pos="7740"/>
        </w:tabs>
        <w:spacing w:after="0" w:line="240" w:lineRule="auto"/>
        <w:ind w:firstLine="709"/>
        <w:jc w:val="both"/>
        <w:rPr>
          <w:rFonts w:ascii="Times New Roman" w:hAnsi="Times New Roman" w:cs="Times New Roman"/>
          <w:color w:val="000000" w:themeColor="text1"/>
          <w:sz w:val="26"/>
          <w:szCs w:val="26"/>
          <w:shd w:val="clear" w:color="auto" w:fill="FFFFFF"/>
        </w:rPr>
      </w:pPr>
      <w:r w:rsidRPr="00665B50">
        <w:rPr>
          <w:rFonts w:ascii="Times New Roman" w:hAnsi="Times New Roman" w:cs="Times New Roman"/>
          <w:color w:val="000000" w:themeColor="text1"/>
          <w:sz w:val="26"/>
          <w:szCs w:val="26"/>
          <w:shd w:val="clear" w:color="auto" w:fill="FFFFFF"/>
        </w:rPr>
        <w:t xml:space="preserve">Під час співбесіди у Комісії в пленарному складі не виникло будь-яких </w:t>
      </w:r>
      <w:r w:rsidR="00BB7F62" w:rsidRPr="00665B50">
        <w:rPr>
          <w:rFonts w:ascii="Times New Roman" w:hAnsi="Times New Roman" w:cs="Times New Roman"/>
          <w:color w:val="000000" w:themeColor="text1"/>
          <w:sz w:val="26"/>
          <w:szCs w:val="26"/>
          <w:shd w:val="clear" w:color="auto" w:fill="FFFFFF"/>
        </w:rPr>
        <w:t xml:space="preserve">інших </w:t>
      </w:r>
      <w:r w:rsidRPr="00665B50">
        <w:rPr>
          <w:rFonts w:ascii="Times New Roman" w:hAnsi="Times New Roman" w:cs="Times New Roman"/>
          <w:color w:val="000000" w:themeColor="text1"/>
          <w:sz w:val="26"/>
          <w:szCs w:val="26"/>
          <w:shd w:val="clear" w:color="auto" w:fill="FFFFFF"/>
        </w:rPr>
        <w:t>питань стосовно обставин, які стали підставою для надання ГРД інформації</w:t>
      </w:r>
      <w:r w:rsidR="0041252F" w:rsidRPr="00665B50">
        <w:rPr>
          <w:rFonts w:ascii="Times New Roman" w:hAnsi="Times New Roman" w:cs="Times New Roman"/>
          <w:color w:val="000000" w:themeColor="text1"/>
          <w:sz w:val="26"/>
          <w:szCs w:val="26"/>
          <w:shd w:val="clear" w:color="auto" w:fill="FFFFFF"/>
        </w:rPr>
        <w:t xml:space="preserve"> щодо кандидата</w:t>
      </w:r>
      <w:r w:rsidRPr="00665B50">
        <w:rPr>
          <w:rFonts w:ascii="Times New Roman" w:hAnsi="Times New Roman" w:cs="Times New Roman"/>
          <w:color w:val="000000" w:themeColor="text1"/>
          <w:sz w:val="26"/>
          <w:szCs w:val="26"/>
          <w:shd w:val="clear" w:color="auto" w:fill="FFFFFF"/>
        </w:rPr>
        <w:t>, та були досліджені під час співбесіди у Комісії у складі колегії.</w:t>
      </w:r>
    </w:p>
    <w:p w14:paraId="563C768C" w14:textId="40122BD8" w:rsidR="002B346C" w:rsidRPr="00665B50" w:rsidRDefault="00477108" w:rsidP="00BB7F62">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Дослідивши висновок ГРД та пояснення </w:t>
      </w:r>
      <w:r w:rsidR="002B346C" w:rsidRPr="00665B50">
        <w:rPr>
          <w:rFonts w:ascii="Times New Roman" w:hAnsi="Times New Roman" w:cs="Times New Roman"/>
          <w:color w:val="000000" w:themeColor="text1"/>
          <w:sz w:val="26"/>
          <w:szCs w:val="26"/>
        </w:rPr>
        <w:t>Зінченка О.В</w:t>
      </w:r>
      <w:r w:rsidRPr="00665B50">
        <w:rPr>
          <w:rFonts w:ascii="Times New Roman" w:eastAsia="Calibri" w:hAnsi="Times New Roman" w:cs="Times New Roman"/>
          <w:bCs/>
          <w:color w:val="000000" w:themeColor="text1"/>
          <w:sz w:val="26"/>
          <w:szCs w:val="26"/>
        </w:rPr>
        <w:t xml:space="preserve">., урахувавши результати співбесіди з кандидатом, Комісія у пленарному складі не знаходить підстав для іншої оцінки обставин, викладених у висновку ГРД, ніж зазначеної в рішенні Комісії у складі колегії від </w:t>
      </w:r>
      <w:r w:rsidR="002B346C" w:rsidRPr="00665B50">
        <w:rPr>
          <w:rFonts w:ascii="Times New Roman" w:eastAsia="Calibri" w:hAnsi="Times New Roman" w:cs="Times New Roman"/>
          <w:bCs/>
          <w:color w:val="000000" w:themeColor="text1"/>
          <w:sz w:val="26"/>
          <w:szCs w:val="26"/>
        </w:rPr>
        <w:t>07</w:t>
      </w:r>
      <w:r w:rsidRPr="00665B50">
        <w:rPr>
          <w:rFonts w:ascii="Times New Roman" w:eastAsia="Calibri" w:hAnsi="Times New Roman" w:cs="Times New Roman"/>
          <w:bCs/>
          <w:color w:val="000000" w:themeColor="text1"/>
          <w:sz w:val="26"/>
          <w:szCs w:val="26"/>
        </w:rPr>
        <w:t xml:space="preserve"> </w:t>
      </w:r>
      <w:r w:rsidR="002B346C" w:rsidRPr="00665B50">
        <w:rPr>
          <w:rFonts w:ascii="Times New Roman" w:eastAsia="Calibri" w:hAnsi="Times New Roman" w:cs="Times New Roman"/>
          <w:bCs/>
          <w:color w:val="000000" w:themeColor="text1"/>
          <w:sz w:val="26"/>
          <w:szCs w:val="26"/>
        </w:rPr>
        <w:t>квітня</w:t>
      </w:r>
      <w:r w:rsidRPr="00665B50">
        <w:rPr>
          <w:rFonts w:ascii="Times New Roman" w:eastAsia="Calibri" w:hAnsi="Times New Roman" w:cs="Times New Roman"/>
          <w:bCs/>
          <w:color w:val="000000" w:themeColor="text1"/>
          <w:sz w:val="26"/>
          <w:szCs w:val="26"/>
        </w:rPr>
        <w:t xml:space="preserve"> 2026 року № 1</w:t>
      </w:r>
      <w:r w:rsidR="002B346C" w:rsidRPr="00665B50">
        <w:rPr>
          <w:rFonts w:ascii="Times New Roman" w:eastAsia="Calibri" w:hAnsi="Times New Roman" w:cs="Times New Roman"/>
          <w:bCs/>
          <w:color w:val="000000" w:themeColor="text1"/>
          <w:sz w:val="26"/>
          <w:szCs w:val="26"/>
        </w:rPr>
        <w:t>26</w:t>
      </w:r>
      <w:r w:rsidRPr="00665B50">
        <w:rPr>
          <w:rFonts w:ascii="Times New Roman" w:eastAsia="Calibri" w:hAnsi="Times New Roman" w:cs="Times New Roman"/>
          <w:bCs/>
          <w:color w:val="000000" w:themeColor="text1"/>
          <w:sz w:val="26"/>
          <w:szCs w:val="26"/>
        </w:rPr>
        <w:t>/ас-26</w:t>
      </w:r>
      <w:r w:rsidR="002B346C" w:rsidRPr="00665B50">
        <w:rPr>
          <w:rFonts w:ascii="Times New Roman" w:eastAsia="Calibri" w:hAnsi="Times New Roman" w:cs="Times New Roman"/>
          <w:bCs/>
          <w:color w:val="000000" w:themeColor="text1"/>
          <w:sz w:val="26"/>
          <w:szCs w:val="26"/>
        </w:rPr>
        <w:t>.</w:t>
      </w:r>
    </w:p>
    <w:p w14:paraId="2F77DC7D" w14:textId="7ED2AF3D" w:rsidR="002B346C" w:rsidRPr="00665B50" w:rsidRDefault="002B346C" w:rsidP="00BB7F62">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Крім того, </w:t>
      </w:r>
      <w:r w:rsidRPr="00665B50">
        <w:rPr>
          <w:rFonts w:ascii="Times New Roman" w:hAnsi="Times New Roman" w:cs="Times New Roman"/>
          <w:color w:val="000000" w:themeColor="text1"/>
          <w:sz w:val="26"/>
          <w:szCs w:val="26"/>
          <w:shd w:val="clear" w:color="auto" w:fill="FFFFFF"/>
        </w:rPr>
        <w:t>інших суттєвих обставин, які могли б свідчити про невідповідність кандидата на посаду судді критеріям доброчесності та професійної етики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судді (кандидата на посаду судді) або членів його сім’ї задекларованим доходам, відповідність способу життя судді (кандидата на посаду судді) його статусу», Комісією у пленарному складі під час проведення співбесіди не встановлено.</w:t>
      </w:r>
    </w:p>
    <w:p w14:paraId="5BF4BE26" w14:textId="77777777"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Отже, Комісія у пленарному складі погоджується з висновками, викладеними в рішенні Комісії у складі колегії, щодо відповідності кандидата критеріям доброчесності та професійної етики.</w:t>
      </w:r>
    </w:p>
    <w:p w14:paraId="572F9158" w14:textId="00EAC76B"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За результатами голосування під час закритого обговорення за відповідними показниками Комісія у пленарному складі дійшла висновку, що кандидат підтверди</w:t>
      </w:r>
      <w:r w:rsidR="002B346C" w:rsidRPr="00665B50">
        <w:rPr>
          <w:rFonts w:ascii="Times New Roman" w:eastAsia="Calibri" w:hAnsi="Times New Roman" w:cs="Times New Roman"/>
          <w:bCs/>
          <w:color w:val="000000" w:themeColor="text1"/>
          <w:sz w:val="26"/>
          <w:szCs w:val="26"/>
        </w:rPr>
        <w:t>в</w:t>
      </w:r>
      <w:r w:rsidRPr="00665B50">
        <w:rPr>
          <w:rFonts w:ascii="Times New Roman" w:eastAsia="Calibri" w:hAnsi="Times New Roman" w:cs="Times New Roman"/>
          <w:bCs/>
          <w:color w:val="000000" w:themeColor="text1"/>
          <w:sz w:val="26"/>
          <w:szCs w:val="26"/>
        </w:rPr>
        <w:t xml:space="preserve"> здатність здійснювати правосуддя в апеляційному загальному суді за критеріями доброчесності та професійної етики.</w:t>
      </w:r>
    </w:p>
    <w:p w14:paraId="56E7C498" w14:textId="33763C80" w:rsidR="00477108" w:rsidRPr="00665B50" w:rsidRDefault="00477108" w:rsidP="00477108">
      <w:pPr>
        <w:tabs>
          <w:tab w:val="left" w:pos="7740"/>
        </w:tabs>
        <w:spacing w:after="0" w:line="240" w:lineRule="auto"/>
        <w:ind w:firstLine="709"/>
        <w:jc w:val="both"/>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 xml:space="preserve">Відповідно до статей 79, 83–86, 88, 93, 101 Закону України «Про судоустрій і статус суддів», Регламенту Вищої кваліфікаційної комісії суддів України,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Вища кваліфікаційна комісія суддів України </w:t>
      </w:r>
      <w:r w:rsidR="00143FE6" w:rsidRPr="00665B50">
        <w:rPr>
          <w:rFonts w:ascii="Times New Roman" w:hAnsi="Times New Roman" w:cs="Times New Roman"/>
          <w:color w:val="000000" w:themeColor="text1"/>
          <w:sz w:val="26"/>
          <w:szCs w:val="26"/>
          <w:shd w:val="clear" w:color="auto" w:fill="FFFFFF"/>
        </w:rPr>
        <w:t>тринадцятьма голосами «ЗА» та одним голосом «ПРОТИ»</w:t>
      </w:r>
    </w:p>
    <w:p w14:paraId="46AB8048" w14:textId="5D60C471" w:rsidR="005A5A06" w:rsidRPr="00665B50" w:rsidRDefault="005A5A06" w:rsidP="002377E4">
      <w:pPr>
        <w:autoSpaceDE w:val="0"/>
        <w:autoSpaceDN w:val="0"/>
        <w:adjustRightInd w:val="0"/>
        <w:spacing w:after="0" w:line="240" w:lineRule="auto"/>
        <w:jc w:val="center"/>
        <w:rPr>
          <w:rFonts w:ascii="Times New Roman" w:eastAsia="Calibri" w:hAnsi="Times New Roman" w:cs="Times New Roman"/>
          <w:bCs/>
          <w:color w:val="000000" w:themeColor="text1"/>
          <w:sz w:val="26"/>
          <w:szCs w:val="26"/>
        </w:rPr>
      </w:pPr>
      <w:r w:rsidRPr="00665B50">
        <w:rPr>
          <w:rFonts w:ascii="Times New Roman" w:eastAsia="Calibri" w:hAnsi="Times New Roman" w:cs="Times New Roman"/>
          <w:bCs/>
          <w:color w:val="000000" w:themeColor="text1"/>
          <w:sz w:val="26"/>
          <w:szCs w:val="26"/>
        </w:rPr>
        <w:t>вирішила:</w:t>
      </w:r>
    </w:p>
    <w:p w14:paraId="645D16F7" w14:textId="77777777" w:rsidR="002377E4" w:rsidRPr="00665B50" w:rsidRDefault="002377E4" w:rsidP="002377E4">
      <w:pPr>
        <w:autoSpaceDE w:val="0"/>
        <w:autoSpaceDN w:val="0"/>
        <w:adjustRightInd w:val="0"/>
        <w:spacing w:after="0" w:line="240" w:lineRule="auto"/>
        <w:jc w:val="center"/>
        <w:rPr>
          <w:rFonts w:ascii="Times New Roman" w:eastAsia="Calibri" w:hAnsi="Times New Roman" w:cs="Times New Roman"/>
          <w:bCs/>
          <w:color w:val="000000" w:themeColor="text1"/>
          <w:sz w:val="27"/>
          <w:szCs w:val="27"/>
        </w:rPr>
      </w:pPr>
    </w:p>
    <w:p w14:paraId="3C652A84" w14:textId="77777777" w:rsidR="005A5A06" w:rsidRPr="00665B50" w:rsidRDefault="005A5A06" w:rsidP="005A5A06">
      <w:pPr>
        <w:spacing w:after="0" w:line="240" w:lineRule="auto"/>
        <w:jc w:val="both"/>
        <w:rPr>
          <w:rFonts w:ascii="Times New Roman" w:eastAsia="Calibri" w:hAnsi="Times New Roman" w:cs="Times New Roman"/>
          <w:bCs/>
          <w:color w:val="000000" w:themeColor="text1"/>
          <w:sz w:val="26"/>
          <w:szCs w:val="26"/>
        </w:rPr>
      </w:pPr>
      <w:bookmarkStart w:id="7" w:name="_Hlk209105257"/>
      <w:r w:rsidRPr="00665B50">
        <w:rPr>
          <w:rFonts w:ascii="Times New Roman" w:eastAsia="Calibri" w:hAnsi="Times New Roman" w:cs="Times New Roman"/>
          <w:bCs/>
          <w:color w:val="000000" w:themeColor="text1"/>
          <w:sz w:val="26"/>
          <w:szCs w:val="26"/>
        </w:rPr>
        <w:lastRenderedPageBreak/>
        <w:t xml:space="preserve">визнати </w:t>
      </w:r>
      <w:r w:rsidRPr="00665B50">
        <w:rPr>
          <w:rFonts w:ascii="Times New Roman" w:eastAsia="Calibri" w:hAnsi="Times New Roman" w:cs="Times New Roman"/>
          <w:color w:val="000000" w:themeColor="text1"/>
          <w:sz w:val="26"/>
          <w:szCs w:val="26"/>
        </w:rPr>
        <w:t xml:space="preserve">Зінченка Олексія Володимировича </w:t>
      </w:r>
      <w:r w:rsidRPr="00665B50">
        <w:rPr>
          <w:rFonts w:ascii="Times New Roman" w:eastAsia="Calibri" w:hAnsi="Times New Roman" w:cs="Times New Roman"/>
          <w:bCs/>
          <w:color w:val="000000" w:themeColor="text1"/>
          <w:sz w:val="26"/>
          <w:szCs w:val="26"/>
        </w:rPr>
        <w:t>таким, що підтвердив здатність здійснювати правосуддя в апеляційному загальному суді.</w:t>
      </w:r>
    </w:p>
    <w:p w14:paraId="101CD40F" w14:textId="77777777" w:rsidR="005A5A06" w:rsidRPr="00665B50" w:rsidRDefault="005A5A06" w:rsidP="005A5A06">
      <w:pPr>
        <w:spacing w:after="0" w:line="240" w:lineRule="auto"/>
        <w:jc w:val="both"/>
        <w:rPr>
          <w:rFonts w:ascii="Times New Roman" w:eastAsia="Calibri" w:hAnsi="Times New Roman" w:cs="Times New Roman"/>
          <w:bCs/>
          <w:color w:val="000000" w:themeColor="text1"/>
          <w:sz w:val="26"/>
          <w:szCs w:val="26"/>
        </w:rPr>
      </w:pPr>
    </w:p>
    <w:p w14:paraId="3D000F94" w14:textId="77777777" w:rsidR="005A5A06" w:rsidRPr="00665B50" w:rsidRDefault="005A5A06" w:rsidP="005A5A06">
      <w:pPr>
        <w:spacing w:after="0" w:line="240" w:lineRule="auto"/>
        <w:jc w:val="both"/>
        <w:rPr>
          <w:rFonts w:ascii="Times New Roman" w:eastAsia="Calibri" w:hAnsi="Times New Roman" w:cs="Times New Roman"/>
          <w:bCs/>
          <w:color w:val="000000" w:themeColor="text1"/>
          <w:sz w:val="26"/>
          <w:szCs w:val="26"/>
        </w:rPr>
      </w:pPr>
    </w:p>
    <w:bookmarkEnd w:id="7"/>
    <w:p w14:paraId="000A7A7A" w14:textId="784A5EA9" w:rsidR="00BC4E4E" w:rsidRPr="00665B50" w:rsidRDefault="005A5A06" w:rsidP="00BC4E4E">
      <w:pPr>
        <w:shd w:val="clear" w:color="auto" w:fill="FFFFFF"/>
        <w:spacing w:after="0" w:line="240" w:lineRule="auto"/>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Головуючий</w:t>
      </w:r>
      <w:r w:rsidRPr="00665B50">
        <w:rPr>
          <w:rFonts w:ascii="Times New Roman" w:eastAsia="Calibri" w:hAnsi="Times New Roman" w:cs="Times New Roman"/>
          <w:color w:val="000000" w:themeColor="text1"/>
          <w:sz w:val="26"/>
          <w:szCs w:val="26"/>
        </w:rPr>
        <w:tab/>
      </w:r>
      <w:r w:rsidRPr="00665B50">
        <w:rPr>
          <w:rFonts w:ascii="Times New Roman" w:eastAsia="Calibri" w:hAnsi="Times New Roman" w:cs="Times New Roman"/>
          <w:color w:val="000000" w:themeColor="text1"/>
          <w:sz w:val="26"/>
          <w:szCs w:val="26"/>
        </w:rPr>
        <w:tab/>
      </w:r>
      <w:r w:rsidRPr="00665B50">
        <w:rPr>
          <w:rFonts w:ascii="Times New Roman" w:eastAsia="Calibri" w:hAnsi="Times New Roman" w:cs="Times New Roman"/>
          <w:color w:val="000000" w:themeColor="text1"/>
          <w:sz w:val="26"/>
          <w:szCs w:val="26"/>
        </w:rPr>
        <w:tab/>
      </w:r>
      <w:r w:rsidRPr="00665B50">
        <w:rPr>
          <w:rFonts w:ascii="Times New Roman" w:eastAsia="Calibri" w:hAnsi="Times New Roman" w:cs="Times New Roman"/>
          <w:color w:val="000000" w:themeColor="text1"/>
          <w:sz w:val="26"/>
          <w:szCs w:val="26"/>
        </w:rPr>
        <w:tab/>
      </w:r>
      <w:r w:rsidRPr="00665B50">
        <w:rPr>
          <w:rFonts w:ascii="Times New Roman" w:eastAsia="Calibri" w:hAnsi="Times New Roman" w:cs="Times New Roman"/>
          <w:color w:val="000000" w:themeColor="text1"/>
          <w:sz w:val="26"/>
          <w:szCs w:val="26"/>
        </w:rPr>
        <w:tab/>
      </w:r>
      <w:r w:rsidR="00BC4E4E" w:rsidRPr="00665B50">
        <w:rPr>
          <w:rFonts w:ascii="Times New Roman" w:eastAsia="Calibri" w:hAnsi="Times New Roman" w:cs="Times New Roman"/>
          <w:color w:val="000000" w:themeColor="text1"/>
          <w:sz w:val="26"/>
          <w:szCs w:val="26"/>
        </w:rPr>
        <w:t xml:space="preserve">          </w:t>
      </w:r>
      <w:r w:rsidR="005F370E" w:rsidRPr="00665B50">
        <w:rPr>
          <w:rFonts w:ascii="Times New Roman" w:eastAsia="Calibri" w:hAnsi="Times New Roman" w:cs="Times New Roman"/>
          <w:color w:val="000000" w:themeColor="text1"/>
          <w:sz w:val="26"/>
          <w:szCs w:val="26"/>
        </w:rPr>
        <w:t xml:space="preserve">            </w:t>
      </w:r>
      <w:r w:rsidRPr="00665B50">
        <w:rPr>
          <w:rFonts w:ascii="Times New Roman" w:eastAsia="Calibri" w:hAnsi="Times New Roman" w:cs="Times New Roman"/>
          <w:color w:val="000000" w:themeColor="text1"/>
          <w:sz w:val="26"/>
          <w:szCs w:val="26"/>
        </w:rPr>
        <w:t>Андрій ПАСІЧНИК</w:t>
      </w:r>
      <w:r w:rsidR="00BC4E4E" w:rsidRPr="00665B50">
        <w:rPr>
          <w:rFonts w:ascii="Times New Roman" w:eastAsia="Calibri" w:hAnsi="Times New Roman" w:cs="Times New Roman"/>
          <w:color w:val="000000" w:themeColor="text1"/>
          <w:sz w:val="26"/>
          <w:szCs w:val="26"/>
        </w:rPr>
        <w:t>/ «ЗА»</w:t>
      </w:r>
    </w:p>
    <w:p w14:paraId="486B7BFC" w14:textId="77777777" w:rsidR="005A5A06" w:rsidRPr="00665B50" w:rsidRDefault="005A5A06" w:rsidP="005A5A06">
      <w:pPr>
        <w:shd w:val="clear" w:color="auto" w:fill="FFFFFF"/>
        <w:spacing w:after="0" w:line="240" w:lineRule="auto"/>
        <w:jc w:val="both"/>
        <w:rPr>
          <w:rFonts w:ascii="Times New Roman" w:hAnsi="Times New Roman" w:cs="Times New Roman"/>
          <w:color w:val="000000" w:themeColor="text1"/>
          <w:sz w:val="26"/>
          <w:szCs w:val="26"/>
        </w:rPr>
      </w:pPr>
    </w:p>
    <w:p w14:paraId="5E8048F0" w14:textId="7DE043FD" w:rsidR="005A5A06" w:rsidRPr="00665B50" w:rsidRDefault="005A5A06" w:rsidP="005A5A06">
      <w:pPr>
        <w:shd w:val="clear" w:color="auto" w:fill="FFFFFF"/>
        <w:spacing w:after="0" w:line="240" w:lineRule="auto"/>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 xml:space="preserve">Члени Комісії: </w:t>
      </w:r>
      <w:r w:rsidRPr="00665B50">
        <w:rPr>
          <w:rFonts w:ascii="Times New Roman" w:eastAsia="Calibri" w:hAnsi="Times New Roman" w:cs="Times New Roman"/>
          <w:color w:val="000000" w:themeColor="text1"/>
          <w:sz w:val="26"/>
          <w:szCs w:val="26"/>
        </w:rPr>
        <w:tab/>
      </w:r>
      <w:r w:rsidRPr="00665B50">
        <w:rPr>
          <w:rFonts w:ascii="Times New Roman" w:eastAsia="Calibri" w:hAnsi="Times New Roman" w:cs="Times New Roman"/>
          <w:color w:val="000000" w:themeColor="text1"/>
          <w:sz w:val="26"/>
          <w:szCs w:val="26"/>
        </w:rPr>
        <w:tab/>
      </w:r>
      <w:r w:rsidRPr="00665B50">
        <w:rPr>
          <w:rFonts w:ascii="Times New Roman" w:eastAsia="Calibri" w:hAnsi="Times New Roman" w:cs="Times New Roman"/>
          <w:color w:val="000000" w:themeColor="text1"/>
          <w:sz w:val="26"/>
          <w:szCs w:val="26"/>
        </w:rPr>
        <w:tab/>
      </w:r>
      <w:r w:rsidRPr="00665B50">
        <w:rPr>
          <w:rFonts w:ascii="Times New Roman" w:eastAsia="Calibri" w:hAnsi="Times New Roman" w:cs="Times New Roman"/>
          <w:color w:val="000000" w:themeColor="text1"/>
          <w:sz w:val="26"/>
          <w:szCs w:val="26"/>
        </w:rPr>
        <w:tab/>
      </w:r>
      <w:r w:rsidRPr="00665B50">
        <w:rPr>
          <w:rFonts w:ascii="Times New Roman" w:eastAsia="Calibri" w:hAnsi="Times New Roman" w:cs="Times New Roman"/>
          <w:color w:val="000000" w:themeColor="text1"/>
          <w:sz w:val="26"/>
          <w:szCs w:val="26"/>
        </w:rPr>
        <w:tab/>
      </w:r>
      <w:r w:rsidRPr="00665B50">
        <w:rPr>
          <w:rFonts w:ascii="Times New Roman" w:eastAsia="Calibri" w:hAnsi="Times New Roman" w:cs="Times New Roman"/>
          <w:color w:val="000000" w:themeColor="text1"/>
          <w:sz w:val="26"/>
          <w:szCs w:val="26"/>
        </w:rPr>
        <w:tab/>
        <w:t>Михайло БОГОН</w:t>
      </w:r>
      <w:r w:rsidR="00386F1C">
        <w:rPr>
          <w:rFonts w:ascii="Times New Roman" w:eastAsia="Calibri" w:hAnsi="Times New Roman" w:cs="Times New Roman"/>
          <w:color w:val="000000" w:themeColor="text1"/>
          <w:sz w:val="26"/>
          <w:szCs w:val="26"/>
        </w:rPr>
        <w:t>І</w:t>
      </w:r>
      <w:r w:rsidRPr="00665B50">
        <w:rPr>
          <w:rFonts w:ascii="Times New Roman" w:eastAsia="Calibri" w:hAnsi="Times New Roman" w:cs="Times New Roman"/>
          <w:color w:val="000000" w:themeColor="text1"/>
          <w:sz w:val="26"/>
          <w:szCs w:val="26"/>
        </w:rPr>
        <w:t>С</w:t>
      </w:r>
      <w:r w:rsidR="00BC4E4E" w:rsidRPr="00665B50">
        <w:rPr>
          <w:rFonts w:ascii="Times New Roman" w:eastAsia="Calibri" w:hAnsi="Times New Roman" w:cs="Times New Roman"/>
          <w:color w:val="000000" w:themeColor="text1"/>
          <w:sz w:val="26"/>
          <w:szCs w:val="26"/>
        </w:rPr>
        <w:t>/ «ЗА»</w:t>
      </w:r>
    </w:p>
    <w:p w14:paraId="7A7B0995" w14:textId="77777777" w:rsidR="005A5A06" w:rsidRPr="00665B50" w:rsidRDefault="005A5A06" w:rsidP="005A5A06">
      <w:pPr>
        <w:shd w:val="clear" w:color="auto" w:fill="FFFFFF"/>
        <w:spacing w:after="0" w:line="240" w:lineRule="auto"/>
        <w:jc w:val="both"/>
        <w:rPr>
          <w:rFonts w:ascii="Times New Roman" w:eastAsia="Calibri" w:hAnsi="Times New Roman" w:cs="Times New Roman"/>
          <w:color w:val="000000" w:themeColor="text1"/>
          <w:sz w:val="26"/>
          <w:szCs w:val="26"/>
        </w:rPr>
      </w:pPr>
    </w:p>
    <w:p w14:paraId="5D2B96A2" w14:textId="09D3A55C"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r w:rsidRPr="00665B50">
        <w:rPr>
          <w:rFonts w:ascii="Times New Roman" w:eastAsia="Times New Roman" w:hAnsi="Times New Roman" w:cs="Times New Roman"/>
          <w:color w:val="000000" w:themeColor="text1"/>
          <w:sz w:val="26"/>
          <w:szCs w:val="26"/>
          <w:lang w:eastAsia="ar-SA"/>
        </w:rPr>
        <w:t>Людмила ВОЛКОВА</w:t>
      </w:r>
      <w:r w:rsidR="00BC4E4E" w:rsidRPr="00665B50">
        <w:rPr>
          <w:rFonts w:ascii="Times New Roman" w:eastAsia="Calibri" w:hAnsi="Times New Roman" w:cs="Times New Roman"/>
          <w:color w:val="000000" w:themeColor="text1"/>
          <w:sz w:val="26"/>
          <w:szCs w:val="26"/>
        </w:rPr>
        <w:t>/ «ЗА»</w:t>
      </w:r>
    </w:p>
    <w:p w14:paraId="0C6BC501" w14:textId="77777777" w:rsidR="005A5A06" w:rsidRPr="00665B50" w:rsidRDefault="005A5A06" w:rsidP="005F370E">
      <w:pPr>
        <w:shd w:val="clear" w:color="auto" w:fill="FFFFFF"/>
        <w:spacing w:after="0" w:line="240" w:lineRule="auto"/>
        <w:ind w:left="5812"/>
        <w:jc w:val="both"/>
        <w:rPr>
          <w:rFonts w:ascii="Times New Roman" w:eastAsia="Calibri" w:hAnsi="Times New Roman" w:cs="Times New Roman"/>
          <w:color w:val="000000" w:themeColor="text1"/>
          <w:sz w:val="26"/>
          <w:szCs w:val="26"/>
        </w:rPr>
      </w:pPr>
    </w:p>
    <w:p w14:paraId="1D7176C1" w14:textId="6891CA47"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Ярослав ДУХ</w:t>
      </w:r>
      <w:r w:rsidR="00BC4E4E" w:rsidRPr="00665B50">
        <w:rPr>
          <w:rFonts w:ascii="Times New Roman" w:eastAsia="Calibri" w:hAnsi="Times New Roman" w:cs="Times New Roman"/>
          <w:color w:val="000000" w:themeColor="text1"/>
          <w:sz w:val="26"/>
          <w:szCs w:val="26"/>
        </w:rPr>
        <w:t>/ «ЗА»</w:t>
      </w:r>
    </w:p>
    <w:p w14:paraId="34771A0A" w14:textId="77777777"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p>
    <w:p w14:paraId="582ECCE5" w14:textId="66B4A365"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Роман КИДИСЮК</w:t>
      </w:r>
      <w:r w:rsidR="00BC4E4E" w:rsidRPr="00665B50">
        <w:rPr>
          <w:rFonts w:ascii="Times New Roman" w:eastAsia="Calibri" w:hAnsi="Times New Roman" w:cs="Times New Roman"/>
          <w:color w:val="000000" w:themeColor="text1"/>
          <w:sz w:val="26"/>
          <w:szCs w:val="26"/>
        </w:rPr>
        <w:t>/ «ЗА»</w:t>
      </w:r>
    </w:p>
    <w:p w14:paraId="2C35CD24" w14:textId="77777777"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p>
    <w:p w14:paraId="1677502D" w14:textId="3AFB21C4"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Надія КОБЕЦЬКА</w:t>
      </w:r>
      <w:r w:rsidR="00BC4E4E" w:rsidRPr="00665B50">
        <w:rPr>
          <w:rFonts w:ascii="Times New Roman" w:eastAsia="Calibri" w:hAnsi="Times New Roman" w:cs="Times New Roman"/>
          <w:color w:val="000000" w:themeColor="text1"/>
          <w:sz w:val="26"/>
          <w:szCs w:val="26"/>
        </w:rPr>
        <w:t>/ «ЗА»</w:t>
      </w:r>
    </w:p>
    <w:p w14:paraId="7A4B7FCC" w14:textId="77777777"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p>
    <w:p w14:paraId="3D72B0D1" w14:textId="12346361"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Ігор КУШНІР</w:t>
      </w:r>
      <w:r w:rsidR="00BC4E4E" w:rsidRPr="00665B50">
        <w:rPr>
          <w:rFonts w:ascii="Times New Roman" w:eastAsia="Calibri" w:hAnsi="Times New Roman" w:cs="Times New Roman"/>
          <w:color w:val="000000" w:themeColor="text1"/>
          <w:sz w:val="26"/>
          <w:szCs w:val="26"/>
        </w:rPr>
        <w:t>/ «ЗА»</w:t>
      </w:r>
    </w:p>
    <w:p w14:paraId="73F61791" w14:textId="77777777"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p>
    <w:p w14:paraId="42F3071E" w14:textId="0BDF1FCD"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Володимир ЛУГАНСЬКИЙ</w:t>
      </w:r>
      <w:r w:rsidR="00BC4E4E" w:rsidRPr="00665B50">
        <w:rPr>
          <w:rFonts w:ascii="Times New Roman" w:eastAsia="Calibri" w:hAnsi="Times New Roman" w:cs="Times New Roman"/>
          <w:color w:val="000000" w:themeColor="text1"/>
          <w:sz w:val="26"/>
          <w:szCs w:val="26"/>
        </w:rPr>
        <w:t>/ «ЗА»</w:t>
      </w:r>
    </w:p>
    <w:p w14:paraId="0064E40B" w14:textId="77777777"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 xml:space="preserve">   </w:t>
      </w:r>
    </w:p>
    <w:p w14:paraId="398D1AD1" w14:textId="4B6407DD"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r w:rsidRPr="00665B50">
        <w:rPr>
          <w:rFonts w:ascii="Times New Roman" w:eastAsia="Times New Roman" w:hAnsi="Times New Roman" w:cs="Times New Roman"/>
          <w:color w:val="000000" w:themeColor="text1"/>
          <w:sz w:val="26"/>
          <w:szCs w:val="26"/>
          <w:lang w:eastAsia="ar-SA"/>
        </w:rPr>
        <w:t>Руслан МЕЛЬНИК</w:t>
      </w:r>
      <w:r w:rsidR="00BC4E4E" w:rsidRPr="00665B50">
        <w:rPr>
          <w:rFonts w:ascii="Times New Roman" w:eastAsia="Calibri" w:hAnsi="Times New Roman" w:cs="Times New Roman"/>
          <w:color w:val="000000" w:themeColor="text1"/>
          <w:sz w:val="26"/>
          <w:szCs w:val="26"/>
        </w:rPr>
        <w:t>/ «ЗА»</w:t>
      </w:r>
    </w:p>
    <w:p w14:paraId="754A8CD4" w14:textId="77777777"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p>
    <w:p w14:paraId="4809A57D" w14:textId="13711B78"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Олексій ОМЕЛЬЯН</w:t>
      </w:r>
      <w:r w:rsidR="00BC4E4E" w:rsidRPr="00665B50">
        <w:rPr>
          <w:rFonts w:ascii="Times New Roman" w:eastAsia="Calibri" w:hAnsi="Times New Roman" w:cs="Times New Roman"/>
          <w:color w:val="000000" w:themeColor="text1"/>
          <w:sz w:val="26"/>
          <w:szCs w:val="26"/>
        </w:rPr>
        <w:t>/ «ЗА»</w:t>
      </w:r>
    </w:p>
    <w:p w14:paraId="351E8BA5" w14:textId="77777777"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p>
    <w:p w14:paraId="6FE00D9C" w14:textId="6F02F227"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Роман САБОДАШ</w:t>
      </w:r>
      <w:r w:rsidR="00BC4E4E" w:rsidRPr="00665B50">
        <w:rPr>
          <w:rFonts w:ascii="Times New Roman" w:eastAsia="Calibri" w:hAnsi="Times New Roman" w:cs="Times New Roman"/>
          <w:color w:val="000000" w:themeColor="text1"/>
          <w:sz w:val="26"/>
          <w:szCs w:val="26"/>
        </w:rPr>
        <w:t>/ «ЗА»</w:t>
      </w:r>
    </w:p>
    <w:p w14:paraId="0176FD41" w14:textId="77777777"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p>
    <w:p w14:paraId="4CDE6986" w14:textId="210907BE"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Руслан СИДОРОВИЧ</w:t>
      </w:r>
      <w:r w:rsidR="00BC4E4E" w:rsidRPr="00665B50">
        <w:rPr>
          <w:rFonts w:ascii="Times New Roman" w:eastAsia="Calibri" w:hAnsi="Times New Roman" w:cs="Times New Roman"/>
          <w:color w:val="000000" w:themeColor="text1"/>
          <w:sz w:val="26"/>
          <w:szCs w:val="26"/>
        </w:rPr>
        <w:t>/ «ЗА»</w:t>
      </w:r>
    </w:p>
    <w:p w14:paraId="0B831B64" w14:textId="77777777"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p>
    <w:p w14:paraId="3FBE84E0" w14:textId="6D1FEA28"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Сергій ЧУМАК</w:t>
      </w:r>
      <w:r w:rsidR="00BC4E4E" w:rsidRPr="00665B50">
        <w:rPr>
          <w:rFonts w:ascii="Times New Roman" w:hAnsi="Times New Roman"/>
          <w:color w:val="000000" w:themeColor="text1"/>
          <w:sz w:val="26"/>
          <w:szCs w:val="26"/>
        </w:rPr>
        <w:t>/ «ПРОТИ»</w:t>
      </w:r>
    </w:p>
    <w:p w14:paraId="0AFC4C09" w14:textId="77777777" w:rsidR="005A5A06"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p>
    <w:p w14:paraId="6E49BC25" w14:textId="64C0C0E2" w:rsidR="00511BCC" w:rsidRPr="00665B50" w:rsidRDefault="005A5A06" w:rsidP="005F370E">
      <w:pPr>
        <w:shd w:val="clear" w:color="auto" w:fill="FFFFFF"/>
        <w:spacing w:after="0" w:line="240" w:lineRule="auto"/>
        <w:ind w:left="5670"/>
        <w:jc w:val="both"/>
        <w:rPr>
          <w:rFonts w:ascii="Times New Roman" w:eastAsia="Calibri" w:hAnsi="Times New Roman" w:cs="Times New Roman"/>
          <w:color w:val="000000" w:themeColor="text1"/>
          <w:sz w:val="26"/>
          <w:szCs w:val="26"/>
        </w:rPr>
      </w:pPr>
      <w:r w:rsidRPr="00665B50">
        <w:rPr>
          <w:rFonts w:ascii="Times New Roman" w:eastAsia="Calibri" w:hAnsi="Times New Roman" w:cs="Times New Roman"/>
          <w:color w:val="000000" w:themeColor="text1"/>
          <w:sz w:val="26"/>
          <w:szCs w:val="26"/>
        </w:rPr>
        <w:t>Галина ШЕВЧУК</w:t>
      </w:r>
      <w:r w:rsidR="00BC4E4E" w:rsidRPr="00665B50">
        <w:rPr>
          <w:rFonts w:ascii="Times New Roman" w:eastAsia="Calibri" w:hAnsi="Times New Roman" w:cs="Times New Roman"/>
          <w:color w:val="000000" w:themeColor="text1"/>
          <w:sz w:val="26"/>
          <w:szCs w:val="26"/>
        </w:rPr>
        <w:t>/ «ЗА»</w:t>
      </w:r>
    </w:p>
    <w:sectPr w:rsidR="00511BCC" w:rsidRPr="00665B50" w:rsidSect="00A625D2">
      <w:headerReference w:type="default" r:id="rId16"/>
      <w:pgSz w:w="11906" w:h="16838"/>
      <w:pgMar w:top="850" w:right="850" w:bottom="850" w:left="1417" w:header="709"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287902" w14:textId="77777777" w:rsidR="00797FDF" w:rsidRDefault="00797FDF">
      <w:pPr>
        <w:spacing w:after="0" w:line="240" w:lineRule="auto"/>
      </w:pPr>
      <w:r>
        <w:separator/>
      </w:r>
    </w:p>
  </w:endnote>
  <w:endnote w:type="continuationSeparator" w:id="0">
    <w:p w14:paraId="2FA3C71E" w14:textId="77777777" w:rsidR="00797FDF" w:rsidRDefault="00797F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Microsoft Uighur">
    <w:panose1 w:val="02000000000000000000"/>
    <w:charset w:val="00"/>
    <w:family w:val="auto"/>
    <w:pitch w:val="variable"/>
    <w:sig w:usb0="80002023" w:usb1="80000002" w:usb2="00000008" w:usb3="00000000" w:csb0="00000041" w:csb1="00000000"/>
  </w:font>
  <w:font w:name="Times New Roman">
    <w:panose1 w:val="02020603050405020304"/>
    <w:charset w:val="CC"/>
    <w:family w:val="roman"/>
    <w:pitch w:val="variable"/>
    <w:sig w:usb0="E0002EFF" w:usb1="C000785B" w:usb2="00000009" w:usb3="00000000" w:csb0="000001FF" w:csb1="00000000"/>
  </w:font>
  <w:font w:name="TimesNewRomanPS-ItalicMT">
    <w:altName w:val="Times New Roman"/>
    <w:panose1 w:val="00000000000000000000"/>
    <w:charset w:val="00"/>
    <w:family w:val="roman"/>
    <w:notTrueType/>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F1C317" w14:textId="77777777" w:rsidR="00797FDF" w:rsidRDefault="00797FDF">
      <w:pPr>
        <w:spacing w:after="0" w:line="240" w:lineRule="auto"/>
      </w:pPr>
      <w:r>
        <w:separator/>
      </w:r>
    </w:p>
  </w:footnote>
  <w:footnote w:type="continuationSeparator" w:id="0">
    <w:p w14:paraId="07B151A2" w14:textId="77777777" w:rsidR="00797FDF" w:rsidRDefault="00797FD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9329914"/>
      <w:docPartObj>
        <w:docPartGallery w:val="Page Numbers (Top of Page)"/>
        <w:docPartUnique/>
      </w:docPartObj>
    </w:sdtPr>
    <w:sdtEndPr/>
    <w:sdtContent>
      <w:p w14:paraId="3161A0BF" w14:textId="77777777" w:rsidR="00EB7325" w:rsidRDefault="0069169E">
        <w:pPr>
          <w:pStyle w:val="a3"/>
          <w:jc w:val="center"/>
        </w:pPr>
        <w:r>
          <w:fldChar w:fldCharType="begin"/>
        </w:r>
        <w:r>
          <w:instrText>PAGE   \* MERGEFORMAT</w:instrText>
        </w:r>
        <w:r>
          <w:fldChar w:fldCharType="separate"/>
        </w:r>
        <w:r>
          <w:rPr>
            <w:lang w:val="uk-UA"/>
          </w:rPr>
          <w:t>2</w:t>
        </w:r>
        <w:r>
          <w:fldChar w:fldCharType="end"/>
        </w:r>
      </w:p>
    </w:sdtContent>
  </w:sdt>
  <w:p w14:paraId="09609CE7" w14:textId="77777777" w:rsidR="00EB7325" w:rsidRDefault="00797FDF">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4D2DB9"/>
    <w:multiLevelType w:val="hybridMultilevel"/>
    <w:tmpl w:val="5AA24E08"/>
    <w:lvl w:ilvl="0" w:tplc="E3FCCA60">
      <w:start w:val="1"/>
      <w:numFmt w:val="decimal"/>
      <w:lvlText w:val="%1."/>
      <w:lvlJc w:val="left"/>
      <w:pPr>
        <w:ind w:left="720" w:hanging="360"/>
      </w:pPr>
      <w:rPr>
        <w:rFonts w:asciiTheme="minorHAnsi" w:eastAsiaTheme="minorHAnsi" w:hAnsiTheme="minorHAnsi" w:cstheme="minorBid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15:restartNumberingAfterBreak="0">
    <w:nsid w:val="22611EC0"/>
    <w:multiLevelType w:val="hybridMultilevel"/>
    <w:tmpl w:val="82D0D4CC"/>
    <w:lvl w:ilvl="0" w:tplc="7C0E9D8C">
      <w:start w:val="1"/>
      <w:numFmt w:val="decimal"/>
      <w:lvlText w:val="%1."/>
      <w:lvlJc w:val="left"/>
      <w:pPr>
        <w:ind w:left="720" w:hanging="360"/>
      </w:pPr>
      <w:rPr>
        <w:rFonts w:eastAsiaTheme="minorHAnsi"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613A3AFF"/>
    <w:multiLevelType w:val="hybridMultilevel"/>
    <w:tmpl w:val="DB281920"/>
    <w:lvl w:ilvl="0" w:tplc="6F4C574E">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CCF"/>
    <w:rsid w:val="000830E2"/>
    <w:rsid w:val="00133C23"/>
    <w:rsid w:val="00143FE6"/>
    <w:rsid w:val="00146B9B"/>
    <w:rsid w:val="00164A58"/>
    <w:rsid w:val="00197CE8"/>
    <w:rsid w:val="001A4AEC"/>
    <w:rsid w:val="001C4048"/>
    <w:rsid w:val="001C7AFF"/>
    <w:rsid w:val="001D0A16"/>
    <w:rsid w:val="001E309E"/>
    <w:rsid w:val="001F22DB"/>
    <w:rsid w:val="001F70A8"/>
    <w:rsid w:val="002377E4"/>
    <w:rsid w:val="00297579"/>
    <w:rsid w:val="002B346C"/>
    <w:rsid w:val="00300DD0"/>
    <w:rsid w:val="00361089"/>
    <w:rsid w:val="00374602"/>
    <w:rsid w:val="00381505"/>
    <w:rsid w:val="003865B9"/>
    <w:rsid w:val="00386F1C"/>
    <w:rsid w:val="003C1E93"/>
    <w:rsid w:val="00401DB8"/>
    <w:rsid w:val="0041252F"/>
    <w:rsid w:val="00477108"/>
    <w:rsid w:val="004B0F80"/>
    <w:rsid w:val="004C19B2"/>
    <w:rsid w:val="004F1429"/>
    <w:rsid w:val="00565B4A"/>
    <w:rsid w:val="005A5A06"/>
    <w:rsid w:val="005F370E"/>
    <w:rsid w:val="006002BD"/>
    <w:rsid w:val="00665B50"/>
    <w:rsid w:val="00685520"/>
    <w:rsid w:val="0069169E"/>
    <w:rsid w:val="006D175C"/>
    <w:rsid w:val="00721780"/>
    <w:rsid w:val="00754E72"/>
    <w:rsid w:val="007655FD"/>
    <w:rsid w:val="00797FDF"/>
    <w:rsid w:val="00807C36"/>
    <w:rsid w:val="00807E5F"/>
    <w:rsid w:val="00835644"/>
    <w:rsid w:val="00850E3A"/>
    <w:rsid w:val="008A6E83"/>
    <w:rsid w:val="009069C5"/>
    <w:rsid w:val="00912EC6"/>
    <w:rsid w:val="009225D1"/>
    <w:rsid w:val="00953FED"/>
    <w:rsid w:val="0095764D"/>
    <w:rsid w:val="009A2A6F"/>
    <w:rsid w:val="009E2E66"/>
    <w:rsid w:val="009F56C8"/>
    <w:rsid w:val="00A104A7"/>
    <w:rsid w:val="00A45014"/>
    <w:rsid w:val="00A70DB1"/>
    <w:rsid w:val="00A8244D"/>
    <w:rsid w:val="00A92CE2"/>
    <w:rsid w:val="00AA5BA4"/>
    <w:rsid w:val="00B14360"/>
    <w:rsid w:val="00B17811"/>
    <w:rsid w:val="00B34AF7"/>
    <w:rsid w:val="00BA1F36"/>
    <w:rsid w:val="00BB40C9"/>
    <w:rsid w:val="00BB7449"/>
    <w:rsid w:val="00BB7F62"/>
    <w:rsid w:val="00BC4E4E"/>
    <w:rsid w:val="00BF21FD"/>
    <w:rsid w:val="00C04184"/>
    <w:rsid w:val="00C37CCF"/>
    <w:rsid w:val="00C44656"/>
    <w:rsid w:val="00C544BF"/>
    <w:rsid w:val="00C631E7"/>
    <w:rsid w:val="00C7575D"/>
    <w:rsid w:val="00C83704"/>
    <w:rsid w:val="00CB2322"/>
    <w:rsid w:val="00D029EA"/>
    <w:rsid w:val="00D05E4E"/>
    <w:rsid w:val="00D86EDE"/>
    <w:rsid w:val="00DA0AA8"/>
    <w:rsid w:val="00DD29A5"/>
    <w:rsid w:val="00DE200B"/>
    <w:rsid w:val="00E10350"/>
    <w:rsid w:val="00E13E98"/>
    <w:rsid w:val="00E23F8A"/>
    <w:rsid w:val="00E3629E"/>
    <w:rsid w:val="00E60442"/>
    <w:rsid w:val="00E927D9"/>
    <w:rsid w:val="00ED226D"/>
    <w:rsid w:val="00EE176F"/>
    <w:rsid w:val="00EE49FB"/>
    <w:rsid w:val="00EF03FF"/>
    <w:rsid w:val="00F11A64"/>
    <w:rsid w:val="00F8059D"/>
    <w:rsid w:val="00F969F4"/>
    <w:rsid w:val="00F97EC2"/>
    <w:rsid w:val="00FF2B7F"/>
    <w:rsid w:val="00FF7AC7"/>
  </w:rsids>
  <m:mathPr>
    <m:mathFont m:val="Cambria Math"/>
    <m:brkBin m:val="before"/>
    <m:brkBinSub m:val="--"/>
    <m:smallFrac m:val="0"/>
    <m:dispDef/>
    <m:lMargin m:val="0"/>
    <m:rMargin m:val="0"/>
    <m:defJc m:val="centerGroup"/>
    <m:wrapIndent m:val="1440"/>
    <m:intLim m:val="subSup"/>
    <m:naryLim m:val="undOvr"/>
  </m:mathPr>
  <w:themeFontLang w:val="uk-UA" w:bidi="ug-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8CF20F"/>
  <w15:chartTrackingRefBased/>
  <w15:docId w15:val="{44ADECDC-DA0D-470C-81D1-EBC9B69A1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77108"/>
    <w:pPr>
      <w:tabs>
        <w:tab w:val="center" w:pos="4819"/>
        <w:tab w:val="right" w:pos="9639"/>
      </w:tabs>
      <w:spacing w:after="0" w:line="240" w:lineRule="auto"/>
    </w:pPr>
    <w:rPr>
      <w:rFonts w:ascii="Calibri" w:eastAsia="Calibri" w:hAnsi="Calibri" w:cs="Times New Roman"/>
      <w:lang w:val="ru-RU"/>
    </w:rPr>
  </w:style>
  <w:style w:type="character" w:customStyle="1" w:styleId="a4">
    <w:name w:val="Верхній колонтитул Знак"/>
    <w:basedOn w:val="a0"/>
    <w:link w:val="a3"/>
    <w:uiPriority w:val="99"/>
    <w:rsid w:val="00477108"/>
    <w:rPr>
      <w:rFonts w:ascii="Calibri" w:eastAsia="Calibri" w:hAnsi="Calibri" w:cs="Times New Roman"/>
      <w:lang w:val="ru-RU"/>
    </w:rPr>
  </w:style>
  <w:style w:type="paragraph" w:styleId="a5">
    <w:name w:val="List Paragraph"/>
    <w:basedOn w:val="a"/>
    <w:uiPriority w:val="34"/>
    <w:qFormat/>
    <w:rsid w:val="00E23F8A"/>
    <w:pPr>
      <w:ind w:left="720"/>
      <w:contextualSpacing/>
    </w:pPr>
  </w:style>
  <w:style w:type="character" w:customStyle="1" w:styleId="fontstyle01">
    <w:name w:val="fontstyle01"/>
    <w:basedOn w:val="a0"/>
    <w:rsid w:val="00CB2322"/>
    <w:rPr>
      <w:rFonts w:ascii="TimesNewRomanPS-ItalicMT" w:hAnsi="TimesNewRomanPS-ItalicMT" w:hint="default"/>
      <w:b w:val="0"/>
      <w:bCs w:val="0"/>
      <w:i/>
      <w:iCs/>
      <w:color w:val="000000"/>
      <w:sz w:val="24"/>
      <w:szCs w:val="24"/>
    </w:rPr>
  </w:style>
  <w:style w:type="paragraph" w:customStyle="1" w:styleId="rtejustify">
    <w:name w:val="rtejustify"/>
    <w:basedOn w:val="a"/>
    <w:rsid w:val="00C7575D"/>
    <w:pPr>
      <w:spacing w:before="100" w:beforeAutospacing="1" w:after="100" w:afterAutospacing="1" w:line="240" w:lineRule="auto"/>
    </w:pPr>
    <w:rPr>
      <w:rFonts w:ascii="Times New Roman" w:eastAsia="Times New Roman" w:hAnsi="Times New Roman" w:cs="Times New Roman"/>
      <w:sz w:val="24"/>
      <w:szCs w:val="24"/>
      <w:lang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public.nazk.gov.ua/documents/90f9d71c-7aaf-41d6-8cf2-6ae04d946325" TargetMode="External"/><Relationship Id="rId13" Type="http://schemas.openxmlformats.org/officeDocument/2006/relationships/hyperlink" Target="https://public.nazk.gov.ua/documents/2fb328b5-0c18-4f23-8217-f8849376126c"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ublic.nazk.gov.ua/documents/90f9d71c-7aaf-41d6-8cf2-6ae04d946325"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public.nazk.gov.ua/documents/640f1429-5916-41ab-baf8-25f41efa1825" TargetMode="External"/><Relationship Id="rId5" Type="http://schemas.openxmlformats.org/officeDocument/2006/relationships/footnotes" Target="footnotes.xml"/><Relationship Id="rId15" Type="http://schemas.openxmlformats.org/officeDocument/2006/relationships/hyperlink" Target="https://antac.org.ua/news/khto-iz-suddiv-vystupyv-proty-sudovoi-reformy-publikuiemo-poimennyy-perelik/" TargetMode="External"/><Relationship Id="rId10" Type="http://schemas.openxmlformats.org/officeDocument/2006/relationships/hyperlink" Target="https://public.nazk.gov.ua/documents/2fb328b5-0c18-4f23-8217-f8849376126c" TargetMode="External"/><Relationship Id="rId4" Type="http://schemas.openxmlformats.org/officeDocument/2006/relationships/webSettings" Target="webSettings.xml"/><Relationship Id="rId9" Type="http://schemas.openxmlformats.org/officeDocument/2006/relationships/hyperlink" Target="https://public.nazk.gov.ua/documents/2fb328b5-0c18-4f23-8217-f8849376126c" TargetMode="External"/><Relationship Id="rId14" Type="http://schemas.openxmlformats.org/officeDocument/2006/relationships/hyperlink" Target="https://public.nazk.gov.ua/documents/640f1429-5916-41ab-baf8-25f41efa1825"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333</TotalTime>
  <Pages>11</Pages>
  <Words>21824</Words>
  <Characters>12441</Characters>
  <Application>Microsoft Office Word</Application>
  <DocSecurity>0</DocSecurity>
  <Lines>103</Lines>
  <Paragraphs>68</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34197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Нестеровський Богдан Юрійович</dc:creator>
  <cp:keywords/>
  <dc:description/>
  <cp:lastModifiedBy>Семоненко Ольга Миколаївна</cp:lastModifiedBy>
  <cp:revision>51</cp:revision>
  <dcterms:created xsi:type="dcterms:W3CDTF">2026-05-21T10:16:00Z</dcterms:created>
  <dcterms:modified xsi:type="dcterms:W3CDTF">2026-07-01T08:01:00Z</dcterms:modified>
</cp:coreProperties>
</file>