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F5AD1" w14:textId="77777777" w:rsidR="00EA41D0" w:rsidRPr="008B4118" w:rsidRDefault="00EA41D0" w:rsidP="00EA4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58BE63C" w14:textId="77777777" w:rsidR="00EA41D0" w:rsidRPr="008B4118" w:rsidRDefault="00EA41D0" w:rsidP="00EA4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30C4B43" w14:textId="77777777" w:rsidR="00EA41D0" w:rsidRPr="008B4118" w:rsidRDefault="00EA41D0" w:rsidP="00EA4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травня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19B01D69" w14:textId="77777777" w:rsidR="00EA41D0" w:rsidRPr="008B4118" w:rsidRDefault="00EA41D0" w:rsidP="00EA4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651758" w14:textId="77777777" w:rsidR="00EA41D0" w:rsidRPr="008B4118" w:rsidRDefault="00EA41D0" w:rsidP="00EA41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053D486A" w14:textId="77777777" w:rsidR="00EA41D0" w:rsidRPr="008B4118" w:rsidRDefault="00EA41D0" w:rsidP="00EA41D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B0FBBE3" w14:textId="77777777" w:rsidR="00EA41D0" w:rsidRPr="00F8314E" w:rsidRDefault="00EA41D0" w:rsidP="00EA41D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67CD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67CD5">
        <w:rPr>
          <w:rFonts w:ascii="Times New Roman" w:hAnsi="Times New Roman" w:cs="Times New Roman"/>
          <w:sz w:val="26"/>
          <w:szCs w:val="26"/>
          <w:lang w:val="uk-UA"/>
        </w:rPr>
        <w:t>вирішила задовольнити клопотання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представника Громадської ради доброчесності </w:t>
      </w:r>
      <w:r w:rsidRPr="00867CD5">
        <w:rPr>
          <w:rFonts w:ascii="Times New Roman" w:hAnsi="Times New Roman" w:cs="Times New Roman"/>
          <w:sz w:val="26"/>
          <w:szCs w:val="26"/>
          <w:lang w:val="uk-UA"/>
        </w:rPr>
        <w:t>та відкласти розгляд питання</w:t>
      </w:r>
      <w:r w:rsidRPr="00867C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</w:t>
      </w:r>
      <w:r w:rsidRPr="00867CD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кандидата на посаду судді апеляційного загального суду Петришин Наталії Миколаївни</w:t>
      </w:r>
      <w:r w:rsidRPr="00867CD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 межах конкурсу, оголошеного рішенням Комісії від 14 вересня 2023 року № 94/зп-23 (зі змінами)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, в частині відповідності кандидата критеріям доброчесності та </w:t>
      </w:r>
      <w:r w:rsidRPr="00F831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професійно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F831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етик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F831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5A7C1D7" w14:textId="77777777" w:rsidR="00EA41D0" w:rsidRDefault="00EA41D0" w:rsidP="00EA41D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FC42ECB" w14:textId="77777777" w:rsidR="00EA41D0" w:rsidRDefault="00EA41D0" w:rsidP="00EA41D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4440BD8" w14:textId="77777777" w:rsidR="00EA41D0" w:rsidRDefault="00EA41D0" w:rsidP="00EA41D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1873F1A" w14:textId="77777777" w:rsidR="00EA41D0" w:rsidRDefault="00EA41D0" w:rsidP="00EA41D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C8C95EC" w14:textId="77777777" w:rsidR="00EA41D0" w:rsidRDefault="00EA41D0" w:rsidP="00EA41D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8605188" w14:textId="77777777" w:rsidR="00EA41D0" w:rsidRDefault="00EA41D0" w:rsidP="00EA41D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4B1"/>
    <w:multiLevelType w:val="hybridMultilevel"/>
    <w:tmpl w:val="0FE41A78"/>
    <w:lvl w:ilvl="0" w:tplc="EF0AFB9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A41D0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EA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2026-05-21T07:39:00Z</dcterms:created>
  <dcterms:modified xsi:type="dcterms:W3CDTF">2026-05-21T07:39:00Z</dcterms:modified>
</cp:coreProperties>
</file>